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202DC" w:rsidR="00B92B86" w:rsidP="0049749B" w:rsidRDefault="00B92B86" w14:paraId="a282aa8" w14:textId="a282aa8">
      <w:pPr>
        <w:spacing w:after="0" w:line="240" w:lineRule="auto"/>
        <w:jc w:val="right"/>
        <w15:collapsed w:val="false"/>
        <w:rPr>
          <w:rFonts w:ascii="Arial" w:hAnsi="Arial" w:cs="Arial"/>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B202DC" w:rsidR="00340399" w:rsidTr="00E83461">
        <w:trPr>
          <w:jc w:val="right"/>
        </w:trPr>
        <w:tc>
          <w:tcPr>
            <w:tcW w:w="4320" w:type="dxa"/>
          </w:tcPr>
          <w:p w:rsidRPr="00B202DC" w:rsidR="00340399" w:rsidP="008C36A8" w:rsidRDefault="002F61DE">
            <w:pPr>
              <w:pStyle w:val="VSVerzija"/>
              <w:jc w:val="right"/>
              <w:rPr>
                <w:rFonts w:ascii="Arial" w:hAnsi="Arial" w:cs="Arial"/>
              </w:rPr>
            </w:pPr>
            <w:r w:rsidRPr="00B202DC">
              <w:rPr>
                <w:rFonts w:ascii="Arial" w:hAnsi="Arial" w:cs="Arial"/>
              </w:rPr>
              <w:t>Poslovni b</w:t>
            </w:r>
            <w:r w:rsidRPr="00B202DC" w:rsidR="0092437B">
              <w:rPr>
                <w:rFonts w:ascii="Arial" w:hAnsi="Arial" w:cs="Arial"/>
              </w:rPr>
              <w:t xml:space="preserve">roj: </w:t>
            </w:r>
            <w:r w:rsidRPr="00B202DC" w:rsidR="00891079">
              <w:rPr>
                <w:rFonts w:ascii="Arial" w:hAnsi="Arial" w:cs="Arial"/>
              </w:rPr>
              <w:t>St</w:t>
            </w:r>
            <w:r w:rsidRPr="00B202DC" w:rsidR="0092437B">
              <w:rPr>
                <w:rFonts w:ascii="Arial" w:hAnsi="Arial" w:cs="Arial"/>
              </w:rPr>
              <w:t>-</w:t>
            </w:r>
            <w:r w:rsidRPr="00B202DC" w:rsidR="00E27C90">
              <w:rPr>
                <w:rFonts w:ascii="Arial" w:hAnsi="Arial" w:cs="Arial"/>
              </w:rPr>
              <w:t>140</w:t>
            </w:r>
            <w:r w:rsidRPr="00B202DC" w:rsidR="00340399">
              <w:rPr>
                <w:rFonts w:ascii="Arial" w:hAnsi="Arial" w:cs="Arial"/>
              </w:rPr>
              <w:t>/</w:t>
            </w:r>
            <w:r w:rsidRPr="00B202DC" w:rsidR="00776050">
              <w:rPr>
                <w:rFonts w:ascii="Arial" w:hAnsi="Arial" w:cs="Arial"/>
              </w:rPr>
              <w:t>202</w:t>
            </w:r>
            <w:r w:rsidRPr="00B202DC" w:rsidR="001A5E7C">
              <w:rPr>
                <w:rFonts w:ascii="Arial" w:hAnsi="Arial" w:cs="Arial"/>
              </w:rPr>
              <w:t>4</w:t>
            </w:r>
            <w:r w:rsidRPr="00B202DC" w:rsidR="00891079">
              <w:rPr>
                <w:rFonts w:ascii="Arial" w:hAnsi="Arial" w:cs="Arial"/>
              </w:rPr>
              <w:t>-</w:t>
            </w:r>
            <w:r w:rsidR="008C36A8">
              <w:rPr>
                <w:rFonts w:ascii="Arial" w:hAnsi="Arial" w:cs="Arial"/>
              </w:rPr>
              <w:t>58</w:t>
            </w:r>
          </w:p>
        </w:tc>
      </w:tr>
    </w:tbl>
    <w:p w:rsidRPr="00B202DC" w:rsidR="003D557F" w:rsidP="003D557F" w:rsidRDefault="003D557F">
      <w:pPr>
        <w:spacing w:after="0" w:line="240" w:lineRule="auto"/>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 xml:space="preserve">       REPUBLIKA HRVATSKA</w:t>
      </w:r>
    </w:p>
    <w:p w:rsidRPr="00B202DC" w:rsidR="003D557F" w:rsidP="003D557F" w:rsidRDefault="003D557F">
      <w:pPr>
        <w:spacing w:after="0" w:line="240" w:lineRule="auto"/>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 xml:space="preserve">TRGOVAČKI SUD U VARAŽDINU </w:t>
      </w:r>
      <w:r w:rsidRPr="00B202DC">
        <w:rPr>
          <w:rFonts w:ascii="Arial" w:hAnsi="Arial" w:eastAsia="Times New Roman" w:cs="Arial"/>
          <w:sz w:val="24"/>
          <w:szCs w:val="24"/>
          <w:lang w:eastAsia="hr-HR"/>
        </w:rPr>
        <w:tab/>
      </w:r>
      <w:r w:rsidRPr="00B202DC">
        <w:rPr>
          <w:rFonts w:ascii="Arial" w:hAnsi="Arial" w:eastAsia="Times New Roman" w:cs="Arial"/>
          <w:sz w:val="24"/>
          <w:szCs w:val="24"/>
          <w:lang w:eastAsia="hr-HR"/>
        </w:rPr>
        <w:tab/>
      </w:r>
      <w:r w:rsidRPr="00B202DC">
        <w:rPr>
          <w:rFonts w:ascii="Arial" w:hAnsi="Arial" w:eastAsia="Times New Roman" w:cs="Arial"/>
          <w:sz w:val="24"/>
          <w:szCs w:val="24"/>
          <w:lang w:eastAsia="hr-HR"/>
        </w:rPr>
        <w:tab/>
        <w:t xml:space="preserve">                      </w:t>
      </w:r>
    </w:p>
    <w:p w:rsidRPr="00B202DC" w:rsidR="003D557F" w:rsidP="003D557F" w:rsidRDefault="003D557F">
      <w:pPr>
        <w:spacing w:after="0" w:line="240" w:lineRule="auto"/>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 xml:space="preserve">     Varaždin, Ul. braće Radić 2</w:t>
      </w:r>
    </w:p>
    <w:p w:rsidRPr="00B202DC" w:rsidR="003D557F" w:rsidP="003D557F" w:rsidRDefault="003D557F">
      <w:pPr>
        <w:spacing w:after="0" w:line="240" w:lineRule="auto"/>
        <w:rPr>
          <w:rFonts w:ascii="Arial" w:hAnsi="Arial" w:eastAsia="Times New Roman" w:cs="Arial"/>
          <w:sz w:val="24"/>
          <w:szCs w:val="24"/>
          <w:lang w:eastAsia="hr-HR"/>
        </w:rPr>
      </w:pPr>
    </w:p>
    <w:p w:rsidRPr="00B202DC" w:rsidR="003D557F" w:rsidP="003D557F" w:rsidRDefault="003D557F">
      <w:pPr>
        <w:spacing w:after="0" w:line="240" w:lineRule="auto"/>
        <w:jc w:val="center"/>
        <w:rPr>
          <w:rFonts w:ascii="Arial" w:hAnsi="Arial" w:eastAsia="Times New Roman" w:cs="Arial"/>
          <w:sz w:val="24"/>
          <w:szCs w:val="24"/>
          <w:lang w:eastAsia="hr-HR"/>
        </w:rPr>
      </w:pPr>
    </w:p>
    <w:p w:rsidRPr="00B202DC" w:rsidR="003D557F" w:rsidP="003D557F" w:rsidRDefault="003D557F">
      <w:pPr>
        <w:spacing w:after="0" w:line="240" w:lineRule="auto"/>
        <w:jc w:val="center"/>
        <w:rPr>
          <w:rFonts w:ascii="Arial" w:hAnsi="Arial" w:eastAsia="Times New Roman" w:cs="Arial"/>
          <w:sz w:val="24"/>
          <w:szCs w:val="24"/>
          <w:lang w:eastAsia="hr-HR"/>
        </w:rPr>
      </w:pPr>
      <w:r w:rsidRPr="00B202DC">
        <w:rPr>
          <w:rFonts w:ascii="Arial" w:hAnsi="Arial" w:eastAsia="Times New Roman" w:cs="Arial"/>
          <w:sz w:val="24"/>
          <w:szCs w:val="24"/>
          <w:lang w:eastAsia="hr-HR"/>
        </w:rPr>
        <w:t xml:space="preserve">Z A P I S N I K </w:t>
      </w:r>
    </w:p>
    <w:p w:rsidRPr="00B202DC" w:rsidR="003D557F" w:rsidP="003D557F" w:rsidRDefault="003D557F">
      <w:pPr>
        <w:spacing w:after="0" w:line="240" w:lineRule="auto"/>
        <w:jc w:val="center"/>
        <w:rPr>
          <w:rFonts w:ascii="Arial" w:hAnsi="Arial" w:eastAsia="Times New Roman" w:cs="Arial"/>
          <w:sz w:val="24"/>
          <w:szCs w:val="24"/>
          <w:lang w:eastAsia="hr-HR"/>
        </w:rPr>
      </w:pPr>
      <w:r w:rsidRPr="00B202DC">
        <w:rPr>
          <w:rFonts w:ascii="Arial" w:hAnsi="Arial" w:eastAsia="Times New Roman" w:cs="Arial"/>
          <w:sz w:val="24"/>
          <w:szCs w:val="24"/>
          <w:lang w:eastAsia="hr-HR"/>
        </w:rPr>
        <w:t xml:space="preserve">od </w:t>
      </w:r>
      <w:r w:rsidRPr="00B202DC" w:rsidR="00E27C90">
        <w:rPr>
          <w:rFonts w:ascii="Arial" w:hAnsi="Arial" w:eastAsia="Times New Roman" w:cs="Arial"/>
          <w:sz w:val="24"/>
          <w:szCs w:val="24"/>
          <w:lang w:eastAsia="hr-HR"/>
        </w:rPr>
        <w:t>12</w:t>
      </w:r>
      <w:r w:rsidRPr="00B202DC">
        <w:rPr>
          <w:rFonts w:ascii="Arial" w:hAnsi="Arial" w:eastAsia="Times New Roman" w:cs="Arial"/>
          <w:sz w:val="24"/>
          <w:szCs w:val="24"/>
          <w:lang w:eastAsia="hr-HR"/>
        </w:rPr>
        <w:t xml:space="preserve">. </w:t>
      </w:r>
      <w:r w:rsidRPr="00B202DC" w:rsidR="001A5E7C">
        <w:rPr>
          <w:rFonts w:ascii="Arial" w:hAnsi="Arial" w:eastAsia="Times New Roman" w:cs="Arial"/>
          <w:sz w:val="24"/>
          <w:szCs w:val="24"/>
          <w:lang w:eastAsia="hr-HR"/>
        </w:rPr>
        <w:t>veljače</w:t>
      </w:r>
      <w:r w:rsidRPr="00B202DC" w:rsidR="005D6DF6">
        <w:rPr>
          <w:rFonts w:ascii="Arial" w:hAnsi="Arial" w:eastAsia="Times New Roman" w:cs="Arial"/>
          <w:sz w:val="24"/>
          <w:szCs w:val="24"/>
          <w:lang w:eastAsia="hr-HR"/>
        </w:rPr>
        <w:t xml:space="preserve"> 202</w:t>
      </w:r>
      <w:r w:rsidRPr="00B202DC" w:rsidR="001A5E7C">
        <w:rPr>
          <w:rFonts w:ascii="Arial" w:hAnsi="Arial" w:eastAsia="Times New Roman" w:cs="Arial"/>
          <w:sz w:val="24"/>
          <w:szCs w:val="24"/>
          <w:lang w:eastAsia="hr-HR"/>
        </w:rPr>
        <w:t>5</w:t>
      </w:r>
      <w:r w:rsidRPr="00B202DC">
        <w:rPr>
          <w:rFonts w:ascii="Arial" w:hAnsi="Arial" w:eastAsia="Times New Roman" w:cs="Arial"/>
          <w:sz w:val="24"/>
          <w:szCs w:val="24"/>
          <w:lang w:eastAsia="hr-HR"/>
        </w:rPr>
        <w:t>.</w:t>
      </w:r>
    </w:p>
    <w:p w:rsidRPr="00B202DC" w:rsidR="003D557F" w:rsidP="003D557F" w:rsidRDefault="003D557F">
      <w:pPr>
        <w:spacing w:after="0" w:line="240" w:lineRule="auto"/>
        <w:jc w:val="center"/>
        <w:rPr>
          <w:rFonts w:ascii="Arial" w:hAnsi="Arial" w:eastAsia="Times New Roman" w:cs="Arial"/>
          <w:sz w:val="24"/>
          <w:szCs w:val="24"/>
          <w:lang w:eastAsia="hr-HR"/>
        </w:rPr>
      </w:pPr>
    </w:p>
    <w:p w:rsidRPr="00B202DC" w:rsidR="003D557F" w:rsidP="003D557F" w:rsidRDefault="003D557F">
      <w:pPr>
        <w:spacing w:after="0" w:line="240" w:lineRule="auto"/>
        <w:jc w:val="center"/>
        <w:rPr>
          <w:rFonts w:ascii="Arial" w:hAnsi="Arial" w:eastAsia="Times New Roman" w:cs="Arial"/>
          <w:sz w:val="24"/>
          <w:szCs w:val="24"/>
          <w:lang w:eastAsia="hr-HR"/>
        </w:rPr>
      </w:pPr>
      <w:r w:rsidRPr="00B202DC">
        <w:rPr>
          <w:rFonts w:ascii="Arial" w:hAnsi="Arial" w:eastAsia="Times New Roman" w:cs="Arial"/>
          <w:sz w:val="24"/>
          <w:szCs w:val="24"/>
          <w:lang w:eastAsia="hr-HR"/>
        </w:rPr>
        <w:t>sastavljen kod Trgovačkog suda u Varaždinu</w:t>
      </w:r>
    </w:p>
    <w:p w:rsidRPr="00B202DC" w:rsidR="00891079" w:rsidP="003D557F" w:rsidRDefault="008C5CEC">
      <w:pPr>
        <w:spacing w:after="0" w:line="240" w:lineRule="auto"/>
        <w:jc w:val="center"/>
        <w:rPr>
          <w:rFonts w:ascii="Arial" w:hAnsi="Arial" w:eastAsia="Times New Roman" w:cs="Arial"/>
          <w:sz w:val="24"/>
          <w:szCs w:val="24"/>
          <w:lang w:eastAsia="hr-HR"/>
        </w:rPr>
      </w:pPr>
      <w:r w:rsidRPr="00B202DC">
        <w:rPr>
          <w:rFonts w:ascii="Arial" w:hAnsi="Arial" w:eastAsia="Times New Roman" w:cs="Arial"/>
          <w:sz w:val="24"/>
          <w:szCs w:val="24"/>
          <w:lang w:eastAsia="hr-HR"/>
        </w:rPr>
        <w:t xml:space="preserve">o održanom ispitnom i izvještajnom ročištu </w:t>
      </w:r>
      <w:r w:rsidRPr="00B202DC" w:rsidR="003D557F">
        <w:rPr>
          <w:rFonts w:ascii="Arial" w:hAnsi="Arial" w:eastAsia="Times New Roman" w:cs="Arial"/>
          <w:sz w:val="24"/>
          <w:szCs w:val="24"/>
          <w:lang w:eastAsia="hr-HR"/>
        </w:rPr>
        <w:t xml:space="preserve">u stečajnom postupku nad </w:t>
      </w:r>
      <w:r w:rsidRPr="00B202DC" w:rsidR="00891079">
        <w:rPr>
          <w:rFonts w:ascii="Arial" w:hAnsi="Arial" w:eastAsia="Times New Roman" w:cs="Arial"/>
          <w:sz w:val="24"/>
          <w:szCs w:val="24"/>
          <w:lang w:eastAsia="hr-HR"/>
        </w:rPr>
        <w:t>dužnikom</w:t>
      </w:r>
    </w:p>
    <w:p w:rsidRPr="00B202DC" w:rsidR="001A5E7C" w:rsidP="001A5E7C" w:rsidRDefault="00E27C90">
      <w:pPr>
        <w:spacing w:after="0" w:line="240" w:lineRule="auto"/>
        <w:jc w:val="center"/>
        <w:rPr>
          <w:rFonts w:ascii="Arial" w:hAnsi="Arial" w:eastAsia="Times New Roman" w:cs="Arial"/>
          <w:sz w:val="24"/>
          <w:szCs w:val="24"/>
          <w:lang w:eastAsia="hr-HR"/>
        </w:rPr>
      </w:pPr>
      <w:r w:rsidRPr="00B202DC">
        <w:rPr>
          <w:rFonts w:ascii="Arial" w:hAnsi="Arial" w:eastAsia="Times New Roman" w:cs="Arial"/>
          <w:sz w:val="24"/>
          <w:szCs w:val="24"/>
          <w:lang w:eastAsia="hr-HR"/>
        </w:rPr>
        <w:t>ABONOS d.o.o. u stečaju, Varaždin, Podravska ulica 27, OIB:11376123864</w:t>
      </w:r>
    </w:p>
    <w:p w:rsidRPr="00B202DC" w:rsidR="00E27C90" w:rsidP="001A5E7C" w:rsidRDefault="00E27C90">
      <w:pPr>
        <w:spacing w:after="0" w:line="240" w:lineRule="auto"/>
        <w:jc w:val="center"/>
        <w:rPr>
          <w:rFonts w:ascii="Arial" w:hAnsi="Arial" w:eastAsia="Times New Roman" w:cs="Arial"/>
          <w:sz w:val="24"/>
          <w:szCs w:val="24"/>
          <w:lang w:eastAsia="hr-HR"/>
        </w:rPr>
      </w:pPr>
    </w:p>
    <w:p w:rsidRPr="00B202DC" w:rsidR="003D557F" w:rsidP="003D557F" w:rsidRDefault="003D557F">
      <w:pPr>
        <w:spacing w:after="0" w:line="240" w:lineRule="auto"/>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Nazočni od strane suda:</w:t>
      </w:r>
    </w:p>
    <w:p w:rsidRPr="00B202DC" w:rsidR="003D557F" w:rsidP="001B6963" w:rsidRDefault="003D557F">
      <w:pPr>
        <w:tabs>
          <w:tab w:val="left" w:pos="7230"/>
        </w:tabs>
        <w:spacing w:after="0" w:line="240" w:lineRule="auto"/>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 xml:space="preserve">Stečajni sudac: </w:t>
      </w:r>
      <w:r w:rsidRPr="00B202DC" w:rsidR="00891079">
        <w:rPr>
          <w:rFonts w:ascii="Arial" w:hAnsi="Arial" w:eastAsia="Times New Roman" w:cs="Arial"/>
          <w:sz w:val="24"/>
          <w:szCs w:val="24"/>
          <w:lang w:eastAsia="hr-HR"/>
        </w:rPr>
        <w:t xml:space="preserve">Denis Krnjak </w:t>
      </w:r>
      <w:r w:rsidRPr="00B202DC" w:rsidR="001B6963">
        <w:rPr>
          <w:rFonts w:ascii="Arial" w:hAnsi="Arial" w:eastAsia="Times New Roman" w:cs="Arial"/>
          <w:sz w:val="24"/>
          <w:szCs w:val="24"/>
          <w:lang w:eastAsia="hr-HR"/>
        </w:rPr>
        <w:tab/>
      </w:r>
    </w:p>
    <w:p w:rsidRPr="00B202DC" w:rsidR="003D557F" w:rsidP="003D557F" w:rsidRDefault="00891079">
      <w:pPr>
        <w:spacing w:after="0" w:line="240" w:lineRule="auto"/>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Zapisničar</w:t>
      </w:r>
      <w:r w:rsidRPr="00B202DC" w:rsidR="003D557F">
        <w:rPr>
          <w:rFonts w:ascii="Arial" w:hAnsi="Arial" w:eastAsia="Times New Roman" w:cs="Arial"/>
          <w:sz w:val="24"/>
          <w:szCs w:val="24"/>
          <w:lang w:eastAsia="hr-HR"/>
        </w:rPr>
        <w:t xml:space="preserve">: </w:t>
      </w:r>
      <w:r w:rsidRPr="00B202DC">
        <w:rPr>
          <w:rFonts w:ascii="Arial" w:hAnsi="Arial" w:eastAsia="Times New Roman" w:cs="Arial"/>
          <w:sz w:val="24"/>
          <w:szCs w:val="24"/>
          <w:lang w:eastAsia="hr-HR"/>
        </w:rPr>
        <w:t xml:space="preserve">Nevenka Vuković </w:t>
      </w:r>
    </w:p>
    <w:p w:rsidR="003D557F" w:rsidP="003D557F" w:rsidRDefault="003D557F">
      <w:pPr>
        <w:spacing w:after="0" w:line="240" w:lineRule="auto"/>
        <w:jc w:val="both"/>
        <w:rPr>
          <w:rFonts w:ascii="Arial" w:hAnsi="Arial" w:eastAsia="Times New Roman" w:cs="Arial"/>
          <w:sz w:val="24"/>
          <w:szCs w:val="24"/>
          <w:lang w:eastAsia="hr-HR"/>
        </w:rPr>
      </w:pPr>
    </w:p>
    <w:p w:rsidRPr="00B202DC" w:rsidR="00FB5ADD" w:rsidP="003D557F" w:rsidRDefault="00FB5ADD">
      <w:pPr>
        <w:spacing w:after="0" w:line="240" w:lineRule="auto"/>
        <w:jc w:val="both"/>
        <w:rPr>
          <w:rFonts w:ascii="Arial" w:hAnsi="Arial" w:eastAsia="Times New Roman" w:cs="Arial"/>
          <w:sz w:val="24"/>
          <w:szCs w:val="24"/>
          <w:lang w:eastAsia="hr-HR"/>
        </w:rPr>
      </w:pPr>
    </w:p>
    <w:p w:rsidRPr="00B202DC" w:rsidR="003D557F" w:rsidP="003D557F" w:rsidRDefault="008C5CEC">
      <w:pPr>
        <w:spacing w:after="0" w:line="240" w:lineRule="auto"/>
        <w:ind w:firstLine="708"/>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 xml:space="preserve">Početak u </w:t>
      </w:r>
      <w:r w:rsidRPr="00B202DC" w:rsidR="00E27C90">
        <w:rPr>
          <w:rFonts w:ascii="Arial" w:hAnsi="Arial" w:eastAsia="Times New Roman" w:cs="Arial"/>
          <w:sz w:val="24"/>
          <w:szCs w:val="24"/>
          <w:lang w:eastAsia="hr-HR"/>
        </w:rPr>
        <w:t>09</w:t>
      </w:r>
      <w:r w:rsidRPr="00B202DC" w:rsidR="00B54C5A">
        <w:rPr>
          <w:rFonts w:ascii="Arial" w:hAnsi="Arial" w:eastAsia="Times New Roman" w:cs="Arial"/>
          <w:sz w:val="24"/>
          <w:szCs w:val="24"/>
          <w:lang w:eastAsia="hr-HR"/>
        </w:rPr>
        <w:t>,</w:t>
      </w:r>
      <w:r w:rsidRPr="00B202DC" w:rsidR="001A5E7C">
        <w:rPr>
          <w:rFonts w:ascii="Arial" w:hAnsi="Arial" w:eastAsia="Times New Roman" w:cs="Arial"/>
          <w:sz w:val="24"/>
          <w:szCs w:val="24"/>
          <w:lang w:eastAsia="hr-HR"/>
        </w:rPr>
        <w:t>3</w:t>
      </w:r>
      <w:r w:rsidRPr="00B202DC" w:rsidR="003D557F">
        <w:rPr>
          <w:rFonts w:ascii="Arial" w:hAnsi="Arial" w:eastAsia="Times New Roman" w:cs="Arial"/>
          <w:sz w:val="24"/>
          <w:szCs w:val="24"/>
          <w:lang w:eastAsia="hr-HR"/>
        </w:rPr>
        <w:t>0 sati.</w:t>
      </w:r>
    </w:p>
    <w:p w:rsidRPr="00B202DC" w:rsidR="003D557F" w:rsidP="003D557F" w:rsidRDefault="003D557F">
      <w:pPr>
        <w:spacing w:after="0" w:line="240" w:lineRule="auto"/>
        <w:jc w:val="both"/>
        <w:rPr>
          <w:rFonts w:ascii="Arial" w:hAnsi="Arial" w:eastAsia="Times New Roman" w:cs="Arial"/>
          <w:sz w:val="24"/>
          <w:szCs w:val="24"/>
          <w:lang w:eastAsia="hr-HR"/>
        </w:rPr>
      </w:pPr>
    </w:p>
    <w:p w:rsidRPr="00B202DC" w:rsidR="00B10E42" w:rsidP="00B10E42" w:rsidRDefault="00B10E42">
      <w:pPr>
        <w:spacing w:after="0" w:line="240" w:lineRule="auto"/>
        <w:jc w:val="both"/>
        <w:rPr>
          <w:rFonts w:ascii="Arial" w:hAnsi="Arial" w:eastAsia="Times New Roman" w:cs="Arial"/>
          <w:sz w:val="24"/>
          <w:szCs w:val="24"/>
          <w:lang w:eastAsia="hr-HR"/>
        </w:rPr>
      </w:pPr>
    </w:p>
    <w:p w:rsidRPr="00B202DC" w:rsidR="003D557F" w:rsidP="003D557F" w:rsidRDefault="003D557F">
      <w:pPr>
        <w:spacing w:after="0" w:line="240" w:lineRule="auto"/>
        <w:ind w:firstLine="708"/>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Poziv za ispitno ročište obja</w:t>
      </w:r>
      <w:r w:rsidRPr="00B202DC" w:rsidR="00891079">
        <w:rPr>
          <w:rFonts w:ascii="Arial" w:hAnsi="Arial" w:eastAsia="Times New Roman" w:cs="Arial"/>
          <w:sz w:val="24"/>
          <w:szCs w:val="24"/>
          <w:lang w:eastAsia="hr-HR"/>
        </w:rPr>
        <w:t>vljen je na mrežnoj stranici e-O</w:t>
      </w:r>
      <w:r w:rsidRPr="00B202DC">
        <w:rPr>
          <w:rFonts w:ascii="Arial" w:hAnsi="Arial" w:eastAsia="Times New Roman" w:cs="Arial"/>
          <w:sz w:val="24"/>
          <w:szCs w:val="24"/>
          <w:lang w:eastAsia="hr-HR"/>
        </w:rPr>
        <w:t xml:space="preserve">glasne ploče dana </w:t>
      </w:r>
      <w:r w:rsidRPr="00B202DC" w:rsidR="00E27C90">
        <w:rPr>
          <w:rFonts w:ascii="Arial" w:hAnsi="Arial" w:eastAsia="Times New Roman" w:cs="Arial"/>
          <w:sz w:val="24"/>
          <w:szCs w:val="24"/>
          <w:lang w:eastAsia="hr-HR"/>
        </w:rPr>
        <w:t>25</w:t>
      </w:r>
      <w:r w:rsidRPr="00B202DC">
        <w:rPr>
          <w:rFonts w:ascii="Arial" w:hAnsi="Arial" w:eastAsia="Times New Roman" w:cs="Arial"/>
          <w:sz w:val="24"/>
          <w:szCs w:val="24"/>
          <w:lang w:eastAsia="hr-HR"/>
        </w:rPr>
        <w:t xml:space="preserve">. </w:t>
      </w:r>
      <w:r w:rsidRPr="00B202DC" w:rsidR="00544718">
        <w:rPr>
          <w:rFonts w:ascii="Arial" w:hAnsi="Arial" w:eastAsia="Times New Roman" w:cs="Arial"/>
          <w:sz w:val="24"/>
          <w:szCs w:val="24"/>
          <w:lang w:eastAsia="hr-HR"/>
        </w:rPr>
        <w:t>listopada</w:t>
      </w:r>
      <w:r w:rsidRPr="00B202DC">
        <w:rPr>
          <w:rFonts w:ascii="Arial" w:hAnsi="Arial" w:eastAsia="Times New Roman" w:cs="Arial"/>
          <w:sz w:val="24"/>
          <w:szCs w:val="24"/>
          <w:lang w:eastAsia="hr-HR"/>
        </w:rPr>
        <w:t xml:space="preserve"> </w:t>
      </w:r>
      <w:r w:rsidRPr="00B202DC" w:rsidR="00B10E42">
        <w:rPr>
          <w:rFonts w:ascii="Arial" w:hAnsi="Arial" w:eastAsia="Times New Roman" w:cs="Arial"/>
          <w:sz w:val="24"/>
          <w:szCs w:val="24"/>
          <w:lang w:eastAsia="hr-HR"/>
        </w:rPr>
        <w:t>202</w:t>
      </w:r>
      <w:r w:rsidRPr="00B202DC" w:rsidR="001A5E7C">
        <w:rPr>
          <w:rFonts w:ascii="Arial" w:hAnsi="Arial" w:eastAsia="Times New Roman" w:cs="Arial"/>
          <w:sz w:val="24"/>
          <w:szCs w:val="24"/>
          <w:lang w:eastAsia="hr-HR"/>
        </w:rPr>
        <w:t>4</w:t>
      </w:r>
      <w:r w:rsidRPr="00B202DC" w:rsidR="00B10E42">
        <w:rPr>
          <w:rFonts w:ascii="Arial" w:hAnsi="Arial" w:eastAsia="Times New Roman" w:cs="Arial"/>
          <w:sz w:val="24"/>
          <w:szCs w:val="24"/>
          <w:lang w:eastAsia="hr-HR"/>
        </w:rPr>
        <w:t>.</w:t>
      </w:r>
    </w:p>
    <w:p w:rsidRPr="00B202DC" w:rsidR="003D557F" w:rsidP="003D557F" w:rsidRDefault="003D557F">
      <w:pPr>
        <w:spacing w:after="0" w:line="240" w:lineRule="auto"/>
        <w:ind w:firstLine="708"/>
        <w:jc w:val="both"/>
        <w:rPr>
          <w:rFonts w:ascii="Arial" w:hAnsi="Arial" w:eastAsia="Times New Roman" w:cs="Arial"/>
          <w:sz w:val="24"/>
          <w:szCs w:val="24"/>
          <w:lang w:eastAsia="hr-HR"/>
        </w:rPr>
      </w:pPr>
    </w:p>
    <w:p w:rsidRPr="00B202DC" w:rsidR="003D557F" w:rsidP="003D557F" w:rsidRDefault="003D557F">
      <w:pPr>
        <w:spacing w:after="0" w:line="240" w:lineRule="auto"/>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Utvrđuje se da su pristupili:</w:t>
      </w:r>
    </w:p>
    <w:p w:rsidRPr="00B202DC" w:rsidR="003D557F" w:rsidP="003D557F" w:rsidRDefault="003D557F">
      <w:pPr>
        <w:spacing w:after="0" w:line="240" w:lineRule="auto"/>
        <w:jc w:val="both"/>
        <w:rPr>
          <w:rFonts w:ascii="Arial" w:hAnsi="Arial" w:eastAsia="Times New Roman" w:cs="Arial"/>
          <w:sz w:val="24"/>
          <w:szCs w:val="24"/>
          <w:lang w:eastAsia="hr-HR"/>
        </w:rPr>
      </w:pPr>
    </w:p>
    <w:p w:rsidRPr="00B202DC" w:rsidR="003D557F" w:rsidP="003D557F" w:rsidRDefault="00147D7D">
      <w:pPr>
        <w:spacing w:after="0" w:line="240" w:lineRule="auto"/>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 stečajn</w:t>
      </w:r>
      <w:r w:rsidRPr="00B202DC" w:rsidR="00752D2F">
        <w:rPr>
          <w:rFonts w:ascii="Arial" w:hAnsi="Arial" w:eastAsia="Times New Roman" w:cs="Arial"/>
          <w:sz w:val="24"/>
          <w:szCs w:val="24"/>
          <w:lang w:eastAsia="hr-HR"/>
        </w:rPr>
        <w:t>i</w:t>
      </w:r>
      <w:r w:rsidRPr="00B202DC" w:rsidR="003D557F">
        <w:rPr>
          <w:rFonts w:ascii="Arial" w:hAnsi="Arial" w:eastAsia="Times New Roman" w:cs="Arial"/>
          <w:sz w:val="24"/>
          <w:szCs w:val="24"/>
          <w:lang w:eastAsia="hr-HR"/>
        </w:rPr>
        <w:t xml:space="preserve"> upravitelj</w:t>
      </w:r>
      <w:r w:rsidRPr="00B202DC" w:rsidR="00891079">
        <w:rPr>
          <w:rFonts w:ascii="Arial" w:hAnsi="Arial" w:eastAsia="Times New Roman" w:cs="Arial"/>
          <w:sz w:val="24"/>
          <w:szCs w:val="24"/>
          <w:lang w:eastAsia="hr-HR"/>
        </w:rPr>
        <w:t xml:space="preserve">: </w:t>
      </w:r>
      <w:r w:rsidRPr="00B202DC" w:rsidR="00E27C90">
        <w:rPr>
          <w:rFonts w:ascii="Arial" w:hAnsi="Arial" w:eastAsia="Times New Roman" w:cs="Arial"/>
          <w:sz w:val="24"/>
          <w:szCs w:val="24"/>
          <w:lang w:eastAsia="hr-HR"/>
        </w:rPr>
        <w:t>Domagoj Ilić</w:t>
      </w:r>
      <w:r w:rsidRPr="00B202DC" w:rsidR="003D557F">
        <w:rPr>
          <w:rFonts w:ascii="Arial" w:hAnsi="Arial" w:eastAsia="Times New Roman" w:cs="Arial"/>
          <w:sz w:val="24"/>
          <w:szCs w:val="24"/>
          <w:lang w:eastAsia="hr-HR"/>
        </w:rPr>
        <w:t xml:space="preserve"> </w:t>
      </w:r>
    </w:p>
    <w:p w:rsidRPr="002675ED" w:rsidR="0085216E" w:rsidP="0085216E" w:rsidRDefault="0085216E">
      <w:pPr>
        <w:spacing w:after="0" w:line="240" w:lineRule="auto"/>
        <w:jc w:val="both"/>
        <w:rPr>
          <w:rFonts w:ascii="Arial" w:hAnsi="Arial" w:eastAsia="Times New Roman" w:cs="Arial"/>
          <w:sz w:val="24"/>
          <w:szCs w:val="24"/>
          <w:lang w:eastAsia="hr-HR"/>
        </w:rPr>
      </w:pPr>
      <w:r w:rsidRPr="002675ED">
        <w:rPr>
          <w:rFonts w:ascii="Arial" w:hAnsi="Arial" w:eastAsia="Times New Roman" w:cs="Arial"/>
          <w:sz w:val="24"/>
          <w:szCs w:val="24"/>
          <w:lang w:eastAsia="hr-HR"/>
        </w:rPr>
        <w:t xml:space="preserve">- </w:t>
      </w:r>
      <w:r w:rsidRPr="002675ED" w:rsidR="00712D5B">
        <w:rPr>
          <w:rFonts w:ascii="Arial" w:hAnsi="Arial" w:eastAsia="Times New Roman" w:cs="Arial"/>
          <w:sz w:val="24"/>
          <w:szCs w:val="24"/>
          <w:lang w:eastAsia="hr-HR"/>
        </w:rPr>
        <w:t xml:space="preserve">za </w:t>
      </w:r>
      <w:r w:rsidRPr="002675ED" w:rsidR="00CC62D2">
        <w:rPr>
          <w:rFonts w:ascii="Arial" w:hAnsi="Arial" w:eastAsia="Times New Roman" w:cs="Arial"/>
          <w:sz w:val="24"/>
          <w:szCs w:val="24"/>
          <w:lang w:eastAsia="hr-HR"/>
        </w:rPr>
        <w:t>vjerovnika</w:t>
      </w:r>
      <w:r w:rsidRPr="002675ED">
        <w:rPr>
          <w:rFonts w:ascii="Arial" w:hAnsi="Arial" w:eastAsia="Times New Roman" w:cs="Arial"/>
          <w:sz w:val="24"/>
          <w:szCs w:val="24"/>
          <w:lang w:eastAsia="hr-HR"/>
        </w:rPr>
        <w:t xml:space="preserve"> RH, zastupn</w:t>
      </w:r>
      <w:r w:rsidRPr="002675ED" w:rsidR="00FB3326">
        <w:rPr>
          <w:rFonts w:ascii="Arial" w:hAnsi="Arial" w:eastAsia="Times New Roman" w:cs="Arial"/>
          <w:sz w:val="24"/>
          <w:szCs w:val="24"/>
          <w:lang w:eastAsia="hr-HR"/>
        </w:rPr>
        <w:t>i</w:t>
      </w:r>
      <w:r w:rsidRPr="002675ED" w:rsidR="00712D5B">
        <w:rPr>
          <w:rFonts w:ascii="Arial" w:hAnsi="Arial" w:eastAsia="Times New Roman" w:cs="Arial"/>
          <w:sz w:val="24"/>
          <w:szCs w:val="24"/>
          <w:lang w:eastAsia="hr-HR"/>
        </w:rPr>
        <w:t>k</w:t>
      </w:r>
      <w:r w:rsidRPr="002675ED">
        <w:rPr>
          <w:rFonts w:ascii="Arial" w:hAnsi="Arial" w:eastAsia="Times New Roman" w:cs="Arial"/>
          <w:sz w:val="24"/>
          <w:szCs w:val="24"/>
          <w:lang w:eastAsia="hr-HR"/>
        </w:rPr>
        <w:t xml:space="preserve"> po zakonu </w:t>
      </w:r>
      <w:r w:rsidRPr="002675ED" w:rsidR="00712D5B">
        <w:rPr>
          <w:rFonts w:ascii="Arial" w:hAnsi="Arial" w:eastAsia="Times New Roman" w:cs="Arial"/>
          <w:sz w:val="24"/>
          <w:szCs w:val="24"/>
          <w:lang w:eastAsia="hr-HR"/>
        </w:rPr>
        <w:t>Tomo Božić</w:t>
      </w:r>
      <w:r w:rsidRPr="002675ED">
        <w:rPr>
          <w:rFonts w:ascii="Arial" w:hAnsi="Arial" w:eastAsia="Times New Roman" w:cs="Arial"/>
          <w:sz w:val="24"/>
          <w:szCs w:val="24"/>
          <w:lang w:eastAsia="hr-HR"/>
        </w:rPr>
        <w:t>, zamjeni</w:t>
      </w:r>
      <w:r w:rsidRPr="002675ED" w:rsidR="00712D5B">
        <w:rPr>
          <w:rFonts w:ascii="Arial" w:hAnsi="Arial" w:eastAsia="Times New Roman" w:cs="Arial"/>
          <w:sz w:val="24"/>
          <w:szCs w:val="24"/>
          <w:lang w:eastAsia="hr-HR"/>
        </w:rPr>
        <w:t>k</w:t>
      </w:r>
      <w:r w:rsidRPr="002675ED">
        <w:rPr>
          <w:rFonts w:ascii="Arial" w:hAnsi="Arial" w:eastAsia="Times New Roman" w:cs="Arial"/>
          <w:sz w:val="24"/>
          <w:szCs w:val="24"/>
          <w:lang w:eastAsia="hr-HR"/>
        </w:rPr>
        <w:t xml:space="preserve"> ŽDO Varaždin, Građansko upravni odjel</w:t>
      </w:r>
    </w:p>
    <w:p w:rsidRPr="002675ED" w:rsidR="002675ED" w:rsidP="0085216E" w:rsidRDefault="000065B4">
      <w:pPr>
        <w:spacing w:after="0" w:line="240" w:lineRule="auto"/>
        <w:jc w:val="both"/>
        <w:rPr>
          <w:rFonts w:ascii="Arial" w:hAnsi="Arial" w:eastAsia="Times New Roman" w:cs="Arial"/>
          <w:sz w:val="24"/>
          <w:szCs w:val="24"/>
          <w:lang w:eastAsia="hr-HR"/>
        </w:rPr>
      </w:pPr>
      <w:r w:rsidRPr="002675ED">
        <w:rPr>
          <w:rFonts w:ascii="Arial" w:hAnsi="Arial" w:eastAsia="Times New Roman" w:cs="Arial"/>
          <w:sz w:val="24"/>
          <w:szCs w:val="24"/>
          <w:lang w:eastAsia="hr-HR"/>
        </w:rPr>
        <w:t xml:space="preserve">- </w:t>
      </w:r>
      <w:r w:rsidRPr="002675ED" w:rsidR="002675ED">
        <w:rPr>
          <w:rFonts w:ascii="Arial" w:hAnsi="Arial" w:eastAsia="Times New Roman" w:cs="Arial"/>
          <w:sz w:val="24"/>
          <w:szCs w:val="24"/>
          <w:lang w:eastAsia="hr-HR"/>
        </w:rPr>
        <w:t xml:space="preserve">za </w:t>
      </w:r>
      <w:r w:rsidRPr="002675ED">
        <w:rPr>
          <w:rFonts w:ascii="Arial" w:hAnsi="Arial" w:eastAsia="Times New Roman" w:cs="Arial"/>
          <w:sz w:val="24"/>
          <w:szCs w:val="24"/>
          <w:lang w:eastAsia="hr-HR"/>
        </w:rPr>
        <w:t>vjerovnik</w:t>
      </w:r>
      <w:r w:rsidRPr="002675ED" w:rsidR="002675ED">
        <w:rPr>
          <w:rFonts w:ascii="Arial" w:hAnsi="Arial" w:eastAsia="Times New Roman" w:cs="Arial"/>
          <w:sz w:val="24"/>
          <w:szCs w:val="24"/>
          <w:lang w:eastAsia="hr-HR"/>
        </w:rPr>
        <w:t>a PIRNAR d.o.o., punomoćnik Ivan Klasan, odvjetnički vježbenik u OD Praljak i Svić</w:t>
      </w:r>
      <w:r w:rsidR="0077753F">
        <w:rPr>
          <w:rFonts w:ascii="Arial" w:hAnsi="Arial" w:eastAsia="Times New Roman" w:cs="Arial"/>
          <w:sz w:val="24"/>
          <w:szCs w:val="24"/>
          <w:lang w:eastAsia="hr-HR"/>
        </w:rPr>
        <w:t xml:space="preserve"> d.o.o. </w:t>
      </w:r>
      <w:r w:rsidRPr="002675ED" w:rsidR="002675ED">
        <w:rPr>
          <w:rFonts w:ascii="Arial" w:hAnsi="Arial" w:eastAsia="Times New Roman" w:cs="Arial"/>
          <w:sz w:val="24"/>
          <w:szCs w:val="24"/>
          <w:lang w:eastAsia="hr-HR"/>
        </w:rPr>
        <w:t>iz Zagreba, u spis predaje punomoć</w:t>
      </w:r>
    </w:p>
    <w:p w:rsidRPr="002675ED" w:rsidR="002675ED" w:rsidP="0085216E" w:rsidRDefault="002675ED">
      <w:pPr>
        <w:spacing w:after="0" w:line="240" w:lineRule="auto"/>
        <w:jc w:val="both"/>
        <w:rPr>
          <w:rFonts w:ascii="Arial" w:hAnsi="Arial" w:eastAsia="Times New Roman" w:cs="Arial"/>
          <w:sz w:val="24"/>
          <w:szCs w:val="24"/>
          <w:lang w:eastAsia="hr-HR"/>
        </w:rPr>
      </w:pPr>
      <w:r w:rsidRPr="002675ED">
        <w:rPr>
          <w:rFonts w:ascii="Arial" w:hAnsi="Arial" w:eastAsia="Times New Roman" w:cs="Arial"/>
          <w:sz w:val="24"/>
          <w:szCs w:val="24"/>
          <w:lang w:eastAsia="hr-HR"/>
        </w:rPr>
        <w:t>- za vjerovnika KONTINENTAL d.o.o., punomoćnik Marijan Fosin, odvjetnik iz Varaždina</w:t>
      </w:r>
    </w:p>
    <w:p w:rsidRPr="002675ED" w:rsidR="002675ED" w:rsidP="0085216E" w:rsidRDefault="002675ED">
      <w:pPr>
        <w:spacing w:after="0" w:line="240" w:lineRule="auto"/>
        <w:jc w:val="both"/>
        <w:rPr>
          <w:rFonts w:ascii="Arial" w:hAnsi="Arial" w:eastAsia="Times New Roman" w:cs="Arial"/>
          <w:sz w:val="24"/>
          <w:szCs w:val="24"/>
          <w:lang w:eastAsia="hr-HR"/>
        </w:rPr>
      </w:pPr>
      <w:r w:rsidRPr="002675ED">
        <w:rPr>
          <w:rFonts w:ascii="Arial" w:hAnsi="Arial" w:eastAsia="Times New Roman" w:cs="Arial"/>
          <w:sz w:val="24"/>
          <w:szCs w:val="24"/>
          <w:lang w:eastAsia="hr-HR"/>
        </w:rPr>
        <w:t>- za vjerovnika Kos transporti d.o.o., zamjenik punomoćnika Matija Šabijan, odvjetnik iz Varaždina</w:t>
      </w:r>
    </w:p>
    <w:p w:rsidRPr="00B202DC" w:rsidR="00E83461" w:rsidP="00E83461" w:rsidRDefault="00E83461">
      <w:pPr>
        <w:spacing w:after="0" w:line="240" w:lineRule="auto"/>
        <w:jc w:val="both"/>
        <w:rPr>
          <w:rFonts w:ascii="Arial" w:hAnsi="Arial" w:eastAsia="Times New Roman" w:cs="Arial"/>
          <w:sz w:val="24"/>
          <w:szCs w:val="24"/>
          <w:lang w:eastAsia="hr-HR"/>
        </w:rPr>
      </w:pPr>
    </w:p>
    <w:p w:rsidRPr="00B202DC" w:rsidR="00042298" w:rsidP="00E83461" w:rsidRDefault="00042298">
      <w:pPr>
        <w:spacing w:after="0" w:line="240" w:lineRule="auto"/>
        <w:jc w:val="both"/>
        <w:rPr>
          <w:rFonts w:ascii="Arial" w:hAnsi="Arial" w:eastAsia="Times New Roman" w:cs="Arial"/>
          <w:sz w:val="24"/>
          <w:szCs w:val="24"/>
          <w:lang w:eastAsia="hr-HR"/>
        </w:rPr>
      </w:pPr>
    </w:p>
    <w:p w:rsidRPr="00B202DC" w:rsidR="0085216E" w:rsidP="0085216E" w:rsidRDefault="0085216E">
      <w:pPr>
        <w:spacing w:after="0" w:line="240" w:lineRule="auto"/>
        <w:ind w:firstLine="708"/>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Pr="00B202DC" w:rsidR="00C343BC">
        <w:rPr>
          <w:rFonts w:ascii="Arial" w:hAnsi="Arial" w:eastAsia="Times New Roman" w:cs="Arial"/>
          <w:sz w:val="24"/>
          <w:szCs w:val="24"/>
          <w:lang w:eastAsia="hr-HR"/>
        </w:rPr>
        <w:t>u skladu sa</w:t>
      </w:r>
      <w:r w:rsidRPr="00B202DC">
        <w:rPr>
          <w:rFonts w:ascii="Arial" w:hAnsi="Arial" w:eastAsia="Times New Roman" w:cs="Arial"/>
          <w:sz w:val="24"/>
          <w:szCs w:val="24"/>
          <w:lang w:eastAsia="hr-HR"/>
        </w:rPr>
        <w:t xml:space="preserve"> odredb</w:t>
      </w:r>
      <w:r w:rsidRPr="00B202DC" w:rsidR="00C343BC">
        <w:rPr>
          <w:rFonts w:ascii="Arial" w:hAnsi="Arial" w:eastAsia="Times New Roman" w:cs="Arial"/>
          <w:sz w:val="24"/>
          <w:szCs w:val="24"/>
          <w:lang w:eastAsia="hr-HR"/>
        </w:rPr>
        <w:t>om</w:t>
      </w:r>
      <w:r w:rsidRPr="00B202DC">
        <w:rPr>
          <w:rFonts w:ascii="Arial" w:hAnsi="Arial" w:eastAsia="Times New Roman" w:cs="Arial"/>
          <w:sz w:val="24"/>
          <w:szCs w:val="24"/>
          <w:lang w:eastAsia="hr-HR"/>
        </w:rPr>
        <w:t xml:space="preserve"> čl. 259. </w:t>
      </w:r>
      <w:r w:rsidRPr="00B202DC" w:rsidR="00961B6D">
        <w:rPr>
          <w:rFonts w:ascii="Arial" w:hAnsi="Arial" w:eastAsia="Times New Roman" w:cs="Arial"/>
          <w:sz w:val="24"/>
          <w:szCs w:val="24"/>
          <w:lang w:eastAsia="hr-HR"/>
        </w:rPr>
        <w:t>Stečajnog zakona (Narodne novine, broj 71/15, 104/17</w:t>
      </w:r>
      <w:r w:rsidRPr="00B202DC" w:rsidR="002276D8">
        <w:rPr>
          <w:rFonts w:ascii="Arial" w:hAnsi="Arial" w:eastAsia="Times New Roman" w:cs="Arial"/>
          <w:sz w:val="24"/>
          <w:szCs w:val="24"/>
          <w:lang w:eastAsia="hr-HR"/>
        </w:rPr>
        <w:t>,</w:t>
      </w:r>
      <w:r w:rsidRPr="00B202DC" w:rsidR="00961B6D">
        <w:rPr>
          <w:rFonts w:ascii="Arial" w:hAnsi="Arial" w:eastAsia="Times New Roman" w:cs="Arial"/>
          <w:sz w:val="24"/>
          <w:szCs w:val="24"/>
          <w:lang w:eastAsia="hr-HR"/>
        </w:rPr>
        <w:t xml:space="preserve"> 36/22</w:t>
      </w:r>
      <w:r w:rsidRPr="00B202DC" w:rsidR="002276D8">
        <w:rPr>
          <w:rFonts w:ascii="Arial" w:hAnsi="Arial" w:eastAsia="Times New Roman" w:cs="Arial"/>
          <w:sz w:val="24"/>
          <w:szCs w:val="24"/>
          <w:lang w:eastAsia="hr-HR"/>
        </w:rPr>
        <w:t xml:space="preserve"> i 27/24</w:t>
      </w:r>
      <w:r w:rsidRPr="00B202DC" w:rsidR="00961B6D">
        <w:rPr>
          <w:rFonts w:ascii="Arial" w:hAnsi="Arial" w:eastAsia="Times New Roman" w:cs="Arial"/>
          <w:sz w:val="24"/>
          <w:szCs w:val="24"/>
          <w:lang w:eastAsia="hr-HR"/>
        </w:rPr>
        <w:t xml:space="preserve">, dalje u tekstu: SZ) </w:t>
      </w:r>
      <w:r w:rsidRPr="00B202DC">
        <w:rPr>
          <w:rFonts w:ascii="Arial" w:hAnsi="Arial" w:eastAsia="Times New Roman" w:cs="Arial"/>
          <w:sz w:val="24"/>
          <w:szCs w:val="24"/>
          <w:lang w:eastAsia="hr-HR"/>
        </w:rPr>
        <w:t xml:space="preserve"> osam dana prije održavanja ispitnog ročišta, zajedno s prijavama kao i priloženim ispravama bile izložene u pisarnici stečajnog suda na uvid sudionicima. </w:t>
      </w:r>
    </w:p>
    <w:p w:rsidRPr="00B202DC" w:rsidR="0085216E" w:rsidP="0085216E" w:rsidRDefault="0085216E">
      <w:pPr>
        <w:spacing w:after="0" w:line="240" w:lineRule="auto"/>
        <w:ind w:firstLine="708"/>
        <w:jc w:val="both"/>
        <w:rPr>
          <w:rFonts w:ascii="Arial" w:hAnsi="Arial" w:eastAsia="Times New Roman" w:cs="Arial"/>
          <w:sz w:val="24"/>
          <w:szCs w:val="24"/>
          <w:lang w:eastAsia="hr-HR"/>
        </w:rPr>
      </w:pPr>
    </w:p>
    <w:p w:rsidRPr="00B202DC" w:rsidR="0085216E" w:rsidP="0085216E" w:rsidRDefault="0085216E">
      <w:pPr>
        <w:spacing w:after="0" w:line="240" w:lineRule="auto"/>
        <w:ind w:firstLine="708"/>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B202DC" w:rsidR="0085216E" w:rsidP="0085216E" w:rsidRDefault="0085216E">
      <w:pPr>
        <w:spacing w:after="0" w:line="240" w:lineRule="auto"/>
        <w:ind w:firstLine="708"/>
        <w:jc w:val="both"/>
        <w:rPr>
          <w:rFonts w:ascii="Arial" w:hAnsi="Arial" w:eastAsia="Times New Roman" w:cs="Arial"/>
          <w:sz w:val="24"/>
          <w:szCs w:val="24"/>
          <w:lang w:eastAsia="hr-HR"/>
        </w:rPr>
      </w:pPr>
    </w:p>
    <w:p w:rsidRPr="00B202DC" w:rsidR="0085216E" w:rsidP="0085216E" w:rsidRDefault="0085216E">
      <w:pPr>
        <w:spacing w:after="0" w:line="240" w:lineRule="auto"/>
        <w:jc w:val="both"/>
        <w:rPr>
          <w:rFonts w:ascii="Arial" w:hAnsi="Arial" w:eastAsia="Times New Roman" w:cs="Arial"/>
          <w:sz w:val="24"/>
          <w:szCs w:val="24"/>
          <w:lang w:eastAsia="hr-HR"/>
        </w:rPr>
      </w:pPr>
    </w:p>
    <w:p w:rsidRPr="00B202DC" w:rsidR="0085216E" w:rsidP="0085216E" w:rsidRDefault="0085216E">
      <w:pPr>
        <w:spacing w:after="0" w:line="240" w:lineRule="auto"/>
        <w:ind w:firstLine="708"/>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lastRenderedPageBreak/>
        <w:t>Prelazi se na ispitivanje tražbina I. višeg isplatnog reda te se stečajni upravitelj u svezi tražbina I. višeg isplatnog reda očituje kako slijedi:</w:t>
      </w:r>
    </w:p>
    <w:p w:rsidRPr="00B202DC" w:rsidR="003E06DF" w:rsidP="00EE512D" w:rsidRDefault="003E06DF">
      <w:pPr>
        <w:spacing w:after="0" w:line="240" w:lineRule="auto"/>
        <w:ind w:left="1080"/>
        <w:rPr>
          <w:rFonts w:ascii="Arial" w:hAnsi="Arial" w:eastAsia="Times New Roman" w:cs="Arial"/>
          <w:b/>
          <w:bCs/>
          <w:sz w:val="24"/>
          <w:szCs w:val="24"/>
        </w:rPr>
      </w:pPr>
    </w:p>
    <w:p w:rsidRPr="00B202DC" w:rsidR="0036250D" w:rsidP="00EE512D" w:rsidRDefault="0036250D">
      <w:pPr>
        <w:spacing w:after="0" w:line="240" w:lineRule="auto"/>
        <w:ind w:left="1080"/>
        <w:rPr>
          <w:rFonts w:ascii="Arial" w:hAnsi="Arial" w:eastAsia="Times New Roman" w:cs="Arial"/>
          <w:b/>
          <w:bCs/>
          <w:sz w:val="24"/>
          <w:szCs w:val="24"/>
        </w:rPr>
      </w:pPr>
    </w:p>
    <w:p w:rsidR="00306E84" w:rsidP="00FB5ADD" w:rsidRDefault="00306E84">
      <w:pPr>
        <w:spacing w:after="0" w:line="240" w:lineRule="auto"/>
        <w:rPr>
          <w:rFonts w:ascii="Arial" w:hAnsi="Arial" w:cs="Arial"/>
          <w:b/>
          <w:sz w:val="24"/>
          <w:szCs w:val="24"/>
          <w:u w:val="single"/>
        </w:rPr>
      </w:pPr>
      <w:r w:rsidRPr="00B202DC">
        <w:rPr>
          <w:rFonts w:ascii="Arial" w:hAnsi="Arial" w:cs="Arial"/>
          <w:b/>
          <w:sz w:val="24"/>
          <w:szCs w:val="24"/>
          <w:u w:val="single"/>
        </w:rPr>
        <w:t xml:space="preserve">I. VIŠI ISPLATNI RED </w:t>
      </w:r>
    </w:p>
    <w:p w:rsidR="00FB5ADD" w:rsidP="00FB5ADD" w:rsidRDefault="00FB5ADD">
      <w:pPr>
        <w:spacing w:after="0" w:line="240" w:lineRule="auto"/>
        <w:rPr>
          <w:rFonts w:ascii="Arial" w:hAnsi="Arial" w:cs="Arial"/>
          <w:b/>
          <w:sz w:val="24"/>
          <w:szCs w:val="24"/>
          <w:u w:val="single"/>
        </w:rPr>
      </w:pPr>
    </w:p>
    <w:p w:rsidR="00FB5ADD" w:rsidP="00FB5ADD" w:rsidRDefault="00FB5ADD">
      <w:pPr>
        <w:spacing w:after="0" w:line="240" w:lineRule="auto"/>
        <w:rPr>
          <w:rFonts w:ascii="Arial" w:hAnsi="Arial" w:cs="Arial"/>
          <w:b/>
          <w:sz w:val="24"/>
          <w:szCs w:val="24"/>
          <w:u w:val="single"/>
        </w:rPr>
      </w:pPr>
    </w:p>
    <w:tbl>
      <w:tblPr>
        <w:tblStyle w:val="Reetkatablice"/>
        <w:tblW w:w="0" w:type="auto"/>
        <w:tblInd w:w="108" w:type="dxa"/>
        <w:tblLook w:firstRow="1" w:lastRow="0" w:firstColumn="1" w:lastColumn="0" w:noHBand="0" w:noVBand="1" w:val="04A0"/>
      </w:tblPr>
      <w:tblGrid>
        <w:gridCol w:w="738"/>
        <w:gridCol w:w="2387"/>
        <w:gridCol w:w="1458"/>
        <w:gridCol w:w="1442"/>
        <w:gridCol w:w="1449"/>
        <w:gridCol w:w="1480"/>
      </w:tblGrid>
      <w:tr w:rsidRPr="00B202DC" w:rsidR="00776050" w:rsidTr="006234E2">
        <w:tc>
          <w:tcPr>
            <w:tcW w:w="738" w:type="dxa"/>
            <w:shd w:val="clear" w:color="auto" w:fill="F2F2F2" w:themeFill="background1" w:themeFillShade="F2"/>
          </w:tcPr>
          <w:p w:rsidRPr="00B202DC" w:rsidR="00776050" w:rsidP="00DA1C4B" w:rsidRDefault="00776050">
            <w:pPr>
              <w:spacing w:after="0" w:line="240" w:lineRule="auto"/>
              <w:jc w:val="center"/>
              <w:rPr>
                <w:rFonts w:ascii="Arial" w:hAnsi="Arial" w:eastAsia="Times New Roman" w:cs="Arial"/>
                <w:sz w:val="20"/>
                <w:szCs w:val="20"/>
              </w:rPr>
            </w:pPr>
          </w:p>
          <w:p w:rsidRPr="00B202DC" w:rsidR="00776050" w:rsidP="00DA1C4B" w:rsidRDefault="00776050">
            <w:pPr>
              <w:spacing w:after="0" w:line="240" w:lineRule="auto"/>
              <w:jc w:val="center"/>
              <w:rPr>
                <w:rFonts w:ascii="Arial" w:hAnsi="Arial" w:eastAsia="Times New Roman" w:cs="Arial"/>
                <w:sz w:val="20"/>
                <w:szCs w:val="20"/>
              </w:rPr>
            </w:pPr>
            <w:r w:rsidRPr="00B202DC">
              <w:rPr>
                <w:rFonts w:ascii="Arial" w:hAnsi="Arial" w:eastAsia="Times New Roman" w:cs="Arial"/>
                <w:sz w:val="20"/>
                <w:szCs w:val="20"/>
              </w:rPr>
              <w:t>Red. broj</w:t>
            </w:r>
          </w:p>
        </w:tc>
        <w:tc>
          <w:tcPr>
            <w:tcW w:w="2387" w:type="dxa"/>
            <w:shd w:val="clear" w:color="auto" w:fill="F2F2F2" w:themeFill="background1" w:themeFillShade="F2"/>
          </w:tcPr>
          <w:p w:rsidRPr="00B202DC" w:rsidR="00776050" w:rsidP="00DA1C4B" w:rsidRDefault="00776050">
            <w:pPr>
              <w:spacing w:after="0" w:line="240" w:lineRule="auto"/>
              <w:jc w:val="center"/>
              <w:rPr>
                <w:rFonts w:ascii="Arial" w:hAnsi="Arial" w:eastAsia="Times New Roman" w:cs="Arial"/>
                <w:sz w:val="20"/>
                <w:szCs w:val="20"/>
              </w:rPr>
            </w:pPr>
          </w:p>
          <w:p w:rsidRPr="00B202DC" w:rsidR="00776050" w:rsidP="00DA1C4B" w:rsidRDefault="00776050">
            <w:pPr>
              <w:spacing w:after="0" w:line="240" w:lineRule="auto"/>
              <w:jc w:val="center"/>
              <w:rPr>
                <w:rFonts w:ascii="Arial" w:hAnsi="Arial" w:eastAsia="Times New Roman" w:cs="Arial"/>
                <w:sz w:val="20"/>
                <w:szCs w:val="20"/>
              </w:rPr>
            </w:pPr>
            <w:r w:rsidRPr="00B202DC">
              <w:rPr>
                <w:rFonts w:ascii="Arial" w:hAnsi="Arial" w:eastAsia="Times New Roman" w:cs="Arial"/>
                <w:sz w:val="20"/>
                <w:szCs w:val="20"/>
              </w:rPr>
              <w:t>Ime i prezime / tvrtka</w:t>
            </w:r>
          </w:p>
          <w:p w:rsidRPr="00B202DC" w:rsidR="00776050" w:rsidP="00DA1C4B" w:rsidRDefault="00776050">
            <w:pPr>
              <w:spacing w:after="0" w:line="240" w:lineRule="auto"/>
              <w:jc w:val="center"/>
              <w:rPr>
                <w:rFonts w:ascii="Arial" w:hAnsi="Arial" w:eastAsia="Times New Roman" w:cs="Arial"/>
                <w:sz w:val="20"/>
                <w:szCs w:val="20"/>
              </w:rPr>
            </w:pPr>
            <w:r w:rsidRPr="00B202DC">
              <w:rPr>
                <w:rFonts w:ascii="Arial" w:hAnsi="Arial" w:eastAsia="Times New Roman" w:cs="Arial"/>
                <w:sz w:val="20"/>
                <w:szCs w:val="20"/>
              </w:rPr>
              <w:t xml:space="preserve"> ili naziv vjerovnika / OIB</w:t>
            </w:r>
          </w:p>
        </w:tc>
        <w:tc>
          <w:tcPr>
            <w:tcW w:w="1458" w:type="dxa"/>
            <w:shd w:val="clear" w:color="auto" w:fill="F2F2F2" w:themeFill="background1" w:themeFillShade="F2"/>
          </w:tcPr>
          <w:p w:rsidRPr="00B202DC" w:rsidR="00776050" w:rsidP="00DA1C4B" w:rsidRDefault="00776050">
            <w:pPr>
              <w:spacing w:after="0" w:line="240" w:lineRule="auto"/>
              <w:jc w:val="center"/>
              <w:rPr>
                <w:rFonts w:ascii="Arial" w:hAnsi="Arial" w:eastAsia="Times New Roman" w:cs="Arial"/>
                <w:sz w:val="20"/>
                <w:szCs w:val="20"/>
              </w:rPr>
            </w:pPr>
          </w:p>
          <w:p w:rsidRPr="00B202DC" w:rsidR="00776050" w:rsidP="00DA1C4B" w:rsidRDefault="00776050">
            <w:pPr>
              <w:spacing w:after="0" w:line="240" w:lineRule="auto"/>
              <w:jc w:val="center"/>
              <w:rPr>
                <w:rFonts w:ascii="Arial" w:hAnsi="Arial" w:eastAsia="Times New Roman" w:cs="Arial"/>
                <w:sz w:val="20"/>
                <w:szCs w:val="20"/>
              </w:rPr>
            </w:pPr>
            <w:r w:rsidRPr="00B202DC">
              <w:rPr>
                <w:rFonts w:ascii="Arial" w:hAnsi="Arial" w:eastAsia="Times New Roman" w:cs="Arial"/>
                <w:sz w:val="20"/>
                <w:szCs w:val="20"/>
              </w:rPr>
              <w:t xml:space="preserve">Iznos </w:t>
            </w:r>
          </w:p>
          <w:p w:rsidRPr="00B202DC" w:rsidR="00776050" w:rsidP="00DA1C4B" w:rsidRDefault="00776050">
            <w:pPr>
              <w:spacing w:after="0" w:line="240" w:lineRule="auto"/>
              <w:jc w:val="center"/>
              <w:rPr>
                <w:rFonts w:ascii="Arial" w:hAnsi="Arial" w:eastAsia="Times New Roman" w:cs="Arial"/>
                <w:sz w:val="20"/>
                <w:szCs w:val="20"/>
              </w:rPr>
            </w:pPr>
            <w:r w:rsidRPr="00B202DC">
              <w:rPr>
                <w:rFonts w:ascii="Arial" w:hAnsi="Arial" w:eastAsia="Times New Roman" w:cs="Arial"/>
                <w:sz w:val="20"/>
                <w:szCs w:val="20"/>
              </w:rPr>
              <w:t>prijavljene tražbine (eur)</w:t>
            </w:r>
          </w:p>
        </w:tc>
        <w:tc>
          <w:tcPr>
            <w:tcW w:w="1442" w:type="dxa"/>
            <w:shd w:val="clear" w:color="auto" w:fill="F2F2F2" w:themeFill="background1" w:themeFillShade="F2"/>
          </w:tcPr>
          <w:p w:rsidRPr="00B202DC" w:rsidR="00776050" w:rsidP="00DA1C4B" w:rsidRDefault="00776050">
            <w:pPr>
              <w:spacing w:after="0" w:line="240" w:lineRule="auto"/>
              <w:jc w:val="center"/>
              <w:rPr>
                <w:rFonts w:ascii="Arial" w:hAnsi="Arial" w:eastAsia="Times New Roman" w:cs="Arial"/>
                <w:sz w:val="20"/>
                <w:szCs w:val="20"/>
              </w:rPr>
            </w:pPr>
          </w:p>
          <w:p w:rsidRPr="00B202DC" w:rsidR="00776050" w:rsidP="00DA1C4B" w:rsidRDefault="00776050">
            <w:pPr>
              <w:spacing w:after="0" w:line="240" w:lineRule="auto"/>
              <w:jc w:val="center"/>
              <w:rPr>
                <w:rFonts w:ascii="Arial" w:hAnsi="Arial" w:eastAsia="Times New Roman" w:cs="Arial"/>
                <w:sz w:val="20"/>
                <w:szCs w:val="20"/>
              </w:rPr>
            </w:pPr>
            <w:r w:rsidRPr="00B202DC">
              <w:rPr>
                <w:rFonts w:ascii="Arial" w:hAnsi="Arial" w:eastAsia="Times New Roman" w:cs="Arial"/>
                <w:sz w:val="20"/>
                <w:szCs w:val="20"/>
              </w:rPr>
              <w:t xml:space="preserve">Iznos </w:t>
            </w:r>
          </w:p>
          <w:p w:rsidRPr="00B202DC" w:rsidR="00776050" w:rsidP="00DA1C4B" w:rsidRDefault="00776050">
            <w:pPr>
              <w:spacing w:after="0" w:line="240" w:lineRule="auto"/>
              <w:jc w:val="center"/>
              <w:rPr>
                <w:rFonts w:ascii="Arial" w:hAnsi="Arial" w:eastAsia="Times New Roman" w:cs="Arial"/>
                <w:sz w:val="20"/>
                <w:szCs w:val="20"/>
              </w:rPr>
            </w:pPr>
            <w:r w:rsidRPr="00B202DC">
              <w:rPr>
                <w:rFonts w:ascii="Arial" w:hAnsi="Arial" w:eastAsia="Times New Roman" w:cs="Arial"/>
                <w:sz w:val="20"/>
                <w:szCs w:val="20"/>
              </w:rPr>
              <w:t>priznate tražbine (eur)</w:t>
            </w:r>
          </w:p>
        </w:tc>
        <w:tc>
          <w:tcPr>
            <w:tcW w:w="1449" w:type="dxa"/>
            <w:shd w:val="clear" w:color="auto" w:fill="F2F2F2" w:themeFill="background1" w:themeFillShade="F2"/>
          </w:tcPr>
          <w:p w:rsidRPr="00B202DC" w:rsidR="00776050" w:rsidP="00DA1C4B" w:rsidRDefault="00776050">
            <w:pPr>
              <w:spacing w:after="0" w:line="240" w:lineRule="auto"/>
              <w:jc w:val="center"/>
              <w:rPr>
                <w:rFonts w:ascii="Arial" w:hAnsi="Arial" w:eastAsia="Times New Roman" w:cs="Arial"/>
                <w:sz w:val="20"/>
                <w:szCs w:val="20"/>
              </w:rPr>
            </w:pPr>
          </w:p>
          <w:p w:rsidRPr="00B202DC" w:rsidR="00776050" w:rsidP="00DA1C4B" w:rsidRDefault="00776050">
            <w:pPr>
              <w:spacing w:after="0" w:line="240" w:lineRule="auto"/>
              <w:jc w:val="center"/>
              <w:rPr>
                <w:rFonts w:ascii="Arial" w:hAnsi="Arial" w:eastAsia="Times New Roman" w:cs="Arial"/>
                <w:sz w:val="20"/>
                <w:szCs w:val="20"/>
              </w:rPr>
            </w:pPr>
            <w:r w:rsidRPr="00B202DC">
              <w:rPr>
                <w:rFonts w:ascii="Arial" w:hAnsi="Arial" w:eastAsia="Times New Roman" w:cs="Arial"/>
                <w:sz w:val="20"/>
                <w:szCs w:val="20"/>
              </w:rPr>
              <w:t xml:space="preserve">Iznos </w:t>
            </w:r>
          </w:p>
          <w:p w:rsidRPr="00B202DC" w:rsidR="00776050" w:rsidP="00DA1C4B" w:rsidRDefault="00776050">
            <w:pPr>
              <w:spacing w:after="0" w:line="240" w:lineRule="auto"/>
              <w:jc w:val="center"/>
              <w:rPr>
                <w:rFonts w:ascii="Arial" w:hAnsi="Arial" w:eastAsia="Times New Roman" w:cs="Arial"/>
                <w:sz w:val="20"/>
                <w:szCs w:val="20"/>
              </w:rPr>
            </w:pPr>
            <w:r w:rsidRPr="00B202DC">
              <w:rPr>
                <w:rFonts w:ascii="Arial" w:hAnsi="Arial" w:eastAsia="Times New Roman" w:cs="Arial"/>
                <w:sz w:val="20"/>
                <w:szCs w:val="20"/>
              </w:rPr>
              <w:t>osporene tražbine (eur)</w:t>
            </w:r>
          </w:p>
          <w:p w:rsidRPr="00B202DC" w:rsidR="00776050" w:rsidP="00DA1C4B" w:rsidRDefault="00776050">
            <w:pPr>
              <w:spacing w:after="0" w:line="240" w:lineRule="auto"/>
              <w:jc w:val="center"/>
              <w:rPr>
                <w:rFonts w:ascii="Arial" w:hAnsi="Arial" w:eastAsia="Times New Roman" w:cs="Arial"/>
                <w:sz w:val="20"/>
                <w:szCs w:val="20"/>
              </w:rPr>
            </w:pPr>
          </w:p>
        </w:tc>
        <w:tc>
          <w:tcPr>
            <w:tcW w:w="1480" w:type="dxa"/>
            <w:shd w:val="clear" w:color="auto" w:fill="F2F2F2" w:themeFill="background1" w:themeFillShade="F2"/>
          </w:tcPr>
          <w:p w:rsidRPr="00B202DC" w:rsidR="00776050" w:rsidP="00DA1C4B" w:rsidRDefault="00776050">
            <w:pPr>
              <w:spacing w:after="0" w:line="240" w:lineRule="auto"/>
              <w:jc w:val="center"/>
              <w:rPr>
                <w:rFonts w:ascii="Arial" w:hAnsi="Arial" w:eastAsia="Times New Roman" w:cs="Arial"/>
                <w:sz w:val="20"/>
                <w:szCs w:val="20"/>
              </w:rPr>
            </w:pPr>
          </w:p>
          <w:p w:rsidRPr="00B202DC" w:rsidR="00776050" w:rsidP="00DA1C4B" w:rsidRDefault="00776050">
            <w:pPr>
              <w:spacing w:after="0" w:line="240" w:lineRule="auto"/>
              <w:jc w:val="center"/>
              <w:rPr>
                <w:rFonts w:ascii="Arial" w:hAnsi="Arial" w:eastAsia="Times New Roman" w:cs="Arial"/>
                <w:sz w:val="20"/>
                <w:szCs w:val="20"/>
              </w:rPr>
            </w:pPr>
            <w:r w:rsidRPr="00B202DC">
              <w:rPr>
                <w:rFonts w:ascii="Arial" w:hAnsi="Arial" w:eastAsia="Times New Roman" w:cs="Arial"/>
                <w:sz w:val="20"/>
                <w:szCs w:val="20"/>
              </w:rPr>
              <w:t>Napomena</w:t>
            </w:r>
          </w:p>
        </w:tc>
      </w:tr>
      <w:tr w:rsidRPr="00B202DC" w:rsidR="00544718" w:rsidTr="006234E2">
        <w:tc>
          <w:tcPr>
            <w:tcW w:w="738" w:type="dxa"/>
          </w:tcPr>
          <w:p w:rsidRPr="00B202DC" w:rsidR="00544718" w:rsidP="006234E2" w:rsidRDefault="00544718">
            <w:pPr>
              <w:pStyle w:val="Odlomakpopisa"/>
              <w:numPr>
                <w:ilvl w:val="0"/>
                <w:numId w:val="8"/>
              </w:numPr>
              <w:jc w:val="center"/>
              <w:rPr>
                <w:rFonts w:ascii="Arial" w:hAnsi="Arial" w:cs="Arial"/>
                <w:sz w:val="20"/>
                <w:szCs w:val="20"/>
              </w:rPr>
            </w:pPr>
          </w:p>
        </w:tc>
        <w:tc>
          <w:tcPr>
            <w:tcW w:w="2387" w:type="dxa"/>
          </w:tcPr>
          <w:p w:rsidRPr="00B202DC" w:rsidR="00544718" w:rsidP="005B7D03" w:rsidRDefault="00544718">
            <w:pPr>
              <w:spacing w:after="0" w:line="240" w:lineRule="auto"/>
              <w:rPr>
                <w:rFonts w:ascii="Arial" w:hAnsi="Arial" w:eastAsia="Times New Roman" w:cs="Arial"/>
                <w:sz w:val="20"/>
                <w:szCs w:val="20"/>
              </w:rPr>
            </w:pPr>
            <w:r w:rsidRPr="00B202DC">
              <w:rPr>
                <w:rFonts w:ascii="Arial" w:hAnsi="Arial" w:eastAsia="Times New Roman" w:cs="Arial"/>
                <w:sz w:val="20"/>
                <w:szCs w:val="20"/>
              </w:rPr>
              <w:t>Republika Hrvatska Porezna uprava OIB:18683136487</w:t>
            </w:r>
          </w:p>
        </w:tc>
        <w:tc>
          <w:tcPr>
            <w:tcW w:w="1458" w:type="dxa"/>
          </w:tcPr>
          <w:p w:rsidRPr="00B202DC" w:rsidR="00544718" w:rsidP="005B7D03" w:rsidRDefault="00544718">
            <w:pPr>
              <w:spacing w:after="0" w:line="240" w:lineRule="auto"/>
              <w:jc w:val="right"/>
              <w:rPr>
                <w:rFonts w:ascii="Arial" w:hAnsi="Arial" w:eastAsia="Times New Roman" w:cs="Arial"/>
                <w:sz w:val="20"/>
                <w:szCs w:val="20"/>
              </w:rPr>
            </w:pPr>
          </w:p>
          <w:p w:rsidRPr="00B202DC" w:rsidR="00544718" w:rsidP="005B7D03" w:rsidRDefault="00E27C90">
            <w:pPr>
              <w:spacing w:after="0" w:line="240" w:lineRule="auto"/>
              <w:jc w:val="right"/>
              <w:rPr>
                <w:rFonts w:ascii="Arial" w:hAnsi="Arial" w:eastAsia="Times New Roman" w:cs="Arial"/>
                <w:sz w:val="20"/>
                <w:szCs w:val="20"/>
              </w:rPr>
            </w:pPr>
            <w:r w:rsidRPr="00B202DC">
              <w:rPr>
                <w:rFonts w:ascii="Arial" w:hAnsi="Arial" w:cs="Arial"/>
                <w:color w:val="000000"/>
                <w:sz w:val="20"/>
                <w:szCs w:val="20"/>
                <w:lang w:eastAsia="hr-HR"/>
              </w:rPr>
              <w:t>29.520,42</w:t>
            </w:r>
          </w:p>
        </w:tc>
        <w:tc>
          <w:tcPr>
            <w:tcW w:w="1442" w:type="dxa"/>
          </w:tcPr>
          <w:p w:rsidRPr="00B202DC" w:rsidR="00544718" w:rsidP="005B7D03" w:rsidRDefault="00544718">
            <w:pPr>
              <w:spacing w:after="0" w:line="240" w:lineRule="auto"/>
              <w:jc w:val="right"/>
              <w:rPr>
                <w:rFonts w:ascii="Arial" w:hAnsi="Arial" w:eastAsia="Times New Roman" w:cs="Arial"/>
                <w:sz w:val="20"/>
                <w:szCs w:val="20"/>
              </w:rPr>
            </w:pPr>
          </w:p>
          <w:p w:rsidRPr="00B202DC" w:rsidR="00544718" w:rsidP="005B7D03" w:rsidRDefault="00E27C90">
            <w:pPr>
              <w:spacing w:after="0" w:line="240" w:lineRule="auto"/>
              <w:jc w:val="right"/>
              <w:rPr>
                <w:rFonts w:ascii="Arial" w:hAnsi="Arial" w:eastAsia="Times New Roman" w:cs="Arial"/>
                <w:sz w:val="20"/>
                <w:szCs w:val="20"/>
              </w:rPr>
            </w:pPr>
            <w:r w:rsidRPr="00B202DC">
              <w:rPr>
                <w:rFonts w:ascii="Arial" w:hAnsi="Arial" w:cs="Arial"/>
                <w:color w:val="000000"/>
                <w:sz w:val="20"/>
                <w:szCs w:val="20"/>
                <w:lang w:eastAsia="hr-HR"/>
              </w:rPr>
              <w:t>29.520,42</w:t>
            </w:r>
          </w:p>
        </w:tc>
        <w:tc>
          <w:tcPr>
            <w:tcW w:w="1449" w:type="dxa"/>
          </w:tcPr>
          <w:p w:rsidRPr="00B202DC" w:rsidR="00544718" w:rsidP="005B7D03" w:rsidRDefault="00544718">
            <w:pPr>
              <w:spacing w:after="0" w:line="240" w:lineRule="auto"/>
              <w:jc w:val="right"/>
              <w:rPr>
                <w:rFonts w:ascii="Arial" w:hAnsi="Arial" w:eastAsia="Times New Roman" w:cs="Arial"/>
                <w:sz w:val="20"/>
                <w:szCs w:val="20"/>
              </w:rPr>
            </w:pPr>
          </w:p>
          <w:p w:rsidRPr="00B202DC" w:rsidR="00544718" w:rsidP="005B7D03" w:rsidRDefault="00544718">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t>0,00</w:t>
            </w:r>
          </w:p>
        </w:tc>
        <w:tc>
          <w:tcPr>
            <w:tcW w:w="1480" w:type="dxa"/>
          </w:tcPr>
          <w:p w:rsidRPr="00B202DC" w:rsidR="00544718" w:rsidP="005B7D03" w:rsidRDefault="00544718">
            <w:pPr>
              <w:spacing w:after="0" w:line="240" w:lineRule="auto"/>
              <w:rPr>
                <w:rFonts w:ascii="Arial" w:hAnsi="Arial" w:eastAsia="Times New Roman" w:cs="Arial"/>
                <w:sz w:val="20"/>
                <w:szCs w:val="20"/>
              </w:rPr>
            </w:pPr>
          </w:p>
        </w:tc>
      </w:tr>
      <w:tr w:rsidRPr="00B202DC" w:rsidR="006234E2" w:rsidTr="006234E2">
        <w:tc>
          <w:tcPr>
            <w:tcW w:w="738" w:type="dxa"/>
          </w:tcPr>
          <w:p w:rsidRPr="00B202DC" w:rsidR="006234E2" w:rsidP="006234E2" w:rsidRDefault="006234E2">
            <w:pPr>
              <w:pStyle w:val="Odlomakpopisa"/>
              <w:numPr>
                <w:ilvl w:val="0"/>
                <w:numId w:val="8"/>
              </w:numPr>
              <w:jc w:val="center"/>
              <w:rPr>
                <w:rFonts w:ascii="Arial" w:hAnsi="Arial" w:cs="Arial"/>
                <w:sz w:val="20"/>
                <w:szCs w:val="20"/>
              </w:rPr>
            </w:pPr>
          </w:p>
        </w:tc>
        <w:tc>
          <w:tcPr>
            <w:tcW w:w="2387" w:type="dxa"/>
          </w:tcPr>
          <w:p w:rsidRPr="00B202DC" w:rsidR="00E27C90" w:rsidP="005B7D03" w:rsidRDefault="00E27C90">
            <w:pPr>
              <w:spacing w:after="0" w:line="240" w:lineRule="auto"/>
              <w:rPr>
                <w:rFonts w:ascii="Arial" w:hAnsi="Arial" w:eastAsia="Times New Roman" w:cs="Arial"/>
                <w:sz w:val="20"/>
                <w:szCs w:val="20"/>
              </w:rPr>
            </w:pPr>
            <w:r w:rsidRPr="00B202DC">
              <w:rPr>
                <w:rFonts w:ascii="Arial" w:hAnsi="Arial" w:eastAsia="Times New Roman" w:cs="Arial"/>
                <w:sz w:val="20"/>
                <w:szCs w:val="20"/>
              </w:rPr>
              <w:t>AKSHAY MEHTA</w:t>
            </w:r>
          </w:p>
          <w:p w:rsidRPr="00B202DC" w:rsidR="006234E2" w:rsidP="00E27C90" w:rsidRDefault="006234E2">
            <w:pPr>
              <w:spacing w:after="0" w:line="240" w:lineRule="auto"/>
              <w:rPr>
                <w:rFonts w:ascii="Arial" w:hAnsi="Arial" w:eastAsia="Times New Roman" w:cs="Arial"/>
                <w:sz w:val="20"/>
                <w:szCs w:val="20"/>
              </w:rPr>
            </w:pPr>
            <w:r w:rsidRPr="00B202DC">
              <w:rPr>
                <w:rFonts w:ascii="Arial" w:hAnsi="Arial" w:eastAsia="Times New Roman" w:cs="Arial"/>
                <w:sz w:val="20"/>
                <w:szCs w:val="20"/>
              </w:rPr>
              <w:t>OIB:</w:t>
            </w:r>
            <w:r w:rsidRPr="00B202DC" w:rsidR="00E27C90">
              <w:rPr>
                <w:rFonts w:ascii="Arial" w:hAnsi="Arial" w:eastAsia="Times New Roman" w:cs="Arial"/>
                <w:sz w:val="20"/>
                <w:szCs w:val="20"/>
              </w:rPr>
              <w:t>64034880352</w:t>
            </w:r>
          </w:p>
          <w:p w:rsidRPr="00B202DC" w:rsidR="004C6D00" w:rsidP="00E27C90" w:rsidRDefault="004C6D00">
            <w:pPr>
              <w:spacing w:after="0" w:line="240" w:lineRule="auto"/>
              <w:rPr>
                <w:rFonts w:ascii="Arial" w:hAnsi="Arial" w:eastAsia="Times New Roman" w:cs="Arial"/>
                <w:sz w:val="20"/>
                <w:szCs w:val="20"/>
              </w:rPr>
            </w:pPr>
          </w:p>
        </w:tc>
        <w:tc>
          <w:tcPr>
            <w:tcW w:w="1458" w:type="dxa"/>
          </w:tcPr>
          <w:p w:rsidRPr="00B202DC" w:rsidR="006234E2" w:rsidP="005B7D03" w:rsidRDefault="006234E2">
            <w:pPr>
              <w:spacing w:after="0" w:line="240" w:lineRule="auto"/>
              <w:jc w:val="right"/>
              <w:rPr>
                <w:rFonts w:ascii="Arial" w:hAnsi="Arial" w:eastAsia="Times New Roman" w:cs="Arial"/>
                <w:sz w:val="20"/>
                <w:szCs w:val="20"/>
              </w:rPr>
            </w:pPr>
          </w:p>
          <w:p w:rsidRPr="00B202DC" w:rsidR="006234E2" w:rsidP="005B7D03" w:rsidRDefault="00E27C90">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t>3.723,21</w:t>
            </w:r>
          </w:p>
        </w:tc>
        <w:tc>
          <w:tcPr>
            <w:tcW w:w="1442" w:type="dxa"/>
          </w:tcPr>
          <w:p w:rsidRPr="00B202DC" w:rsidR="006234E2" w:rsidP="005B7D03" w:rsidRDefault="006234E2">
            <w:pPr>
              <w:spacing w:after="0" w:line="240" w:lineRule="auto"/>
              <w:jc w:val="right"/>
              <w:rPr>
                <w:rFonts w:ascii="Arial" w:hAnsi="Arial" w:eastAsia="Times New Roman" w:cs="Arial"/>
                <w:sz w:val="20"/>
                <w:szCs w:val="20"/>
              </w:rPr>
            </w:pPr>
          </w:p>
          <w:p w:rsidRPr="00B202DC" w:rsidR="006234E2" w:rsidP="005B7D03" w:rsidRDefault="00E27C90">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t>3.723,21</w:t>
            </w:r>
          </w:p>
        </w:tc>
        <w:tc>
          <w:tcPr>
            <w:tcW w:w="1449" w:type="dxa"/>
          </w:tcPr>
          <w:p w:rsidRPr="00B202DC" w:rsidR="006234E2" w:rsidP="005B7D03" w:rsidRDefault="006234E2">
            <w:pPr>
              <w:spacing w:after="0" w:line="240" w:lineRule="auto"/>
              <w:jc w:val="right"/>
              <w:rPr>
                <w:rFonts w:ascii="Arial" w:hAnsi="Arial" w:eastAsia="Times New Roman" w:cs="Arial"/>
                <w:sz w:val="20"/>
                <w:szCs w:val="20"/>
              </w:rPr>
            </w:pPr>
          </w:p>
          <w:p w:rsidRPr="00B202DC" w:rsidR="006234E2" w:rsidP="005B7D03" w:rsidRDefault="006234E2">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t>0,00</w:t>
            </w:r>
          </w:p>
        </w:tc>
        <w:tc>
          <w:tcPr>
            <w:tcW w:w="1480" w:type="dxa"/>
          </w:tcPr>
          <w:p w:rsidRPr="00B202DC" w:rsidR="006234E2" w:rsidP="005B7D03" w:rsidRDefault="006234E2">
            <w:pPr>
              <w:spacing w:after="0" w:line="240" w:lineRule="auto"/>
              <w:rPr>
                <w:rFonts w:ascii="Arial" w:hAnsi="Arial" w:eastAsia="Times New Roman" w:cs="Arial"/>
                <w:sz w:val="20"/>
                <w:szCs w:val="20"/>
              </w:rPr>
            </w:pPr>
          </w:p>
        </w:tc>
      </w:tr>
      <w:tr w:rsidRPr="00B202DC" w:rsidR="006234E2" w:rsidTr="006234E2">
        <w:tc>
          <w:tcPr>
            <w:tcW w:w="738" w:type="dxa"/>
          </w:tcPr>
          <w:p w:rsidRPr="00B202DC" w:rsidR="006234E2" w:rsidP="006234E2" w:rsidRDefault="006234E2">
            <w:pPr>
              <w:pStyle w:val="Odlomakpopisa"/>
              <w:numPr>
                <w:ilvl w:val="0"/>
                <w:numId w:val="8"/>
              </w:numPr>
              <w:jc w:val="center"/>
              <w:rPr>
                <w:rFonts w:ascii="Arial" w:hAnsi="Arial" w:cs="Arial"/>
                <w:sz w:val="20"/>
                <w:szCs w:val="20"/>
              </w:rPr>
            </w:pPr>
          </w:p>
        </w:tc>
        <w:tc>
          <w:tcPr>
            <w:tcW w:w="2387" w:type="dxa"/>
          </w:tcPr>
          <w:p w:rsidRPr="00B202DC" w:rsidR="00E27C90" w:rsidP="005B7D03" w:rsidRDefault="00E27C90">
            <w:pPr>
              <w:spacing w:after="0" w:line="240" w:lineRule="auto"/>
              <w:rPr>
                <w:rFonts w:ascii="Arial" w:hAnsi="Arial" w:eastAsia="Times New Roman" w:cs="Arial"/>
                <w:sz w:val="20"/>
                <w:szCs w:val="20"/>
              </w:rPr>
            </w:pPr>
            <w:r w:rsidRPr="00B202DC">
              <w:rPr>
                <w:rFonts w:ascii="Arial" w:hAnsi="Arial" w:eastAsia="Times New Roman" w:cs="Arial"/>
                <w:sz w:val="20"/>
                <w:szCs w:val="20"/>
              </w:rPr>
              <w:t>MANDEEP SINGH</w:t>
            </w:r>
          </w:p>
          <w:p w:rsidRPr="00B202DC" w:rsidR="006234E2" w:rsidP="00E27C90" w:rsidRDefault="006234E2">
            <w:pPr>
              <w:spacing w:after="0" w:line="240" w:lineRule="auto"/>
              <w:rPr>
                <w:rFonts w:ascii="Arial" w:hAnsi="Arial" w:eastAsia="Times New Roman" w:cs="Arial"/>
                <w:sz w:val="20"/>
                <w:szCs w:val="20"/>
              </w:rPr>
            </w:pPr>
            <w:r w:rsidRPr="00B202DC">
              <w:rPr>
                <w:rFonts w:ascii="Arial" w:hAnsi="Arial" w:eastAsia="Times New Roman" w:cs="Arial"/>
                <w:sz w:val="20"/>
                <w:szCs w:val="20"/>
              </w:rPr>
              <w:t>OIB:</w:t>
            </w:r>
            <w:r w:rsidRPr="00B202DC" w:rsidR="00E27C90">
              <w:rPr>
                <w:rFonts w:ascii="Arial" w:hAnsi="Arial" w:eastAsia="Times New Roman" w:cs="Arial"/>
                <w:sz w:val="20"/>
                <w:szCs w:val="20"/>
              </w:rPr>
              <w:t>1305622293</w:t>
            </w:r>
          </w:p>
          <w:p w:rsidRPr="00B202DC" w:rsidR="004C6D00" w:rsidP="00E27C90" w:rsidRDefault="004C6D00">
            <w:pPr>
              <w:spacing w:after="0" w:line="240" w:lineRule="auto"/>
              <w:rPr>
                <w:rFonts w:ascii="Arial" w:hAnsi="Arial" w:eastAsia="Times New Roman" w:cs="Arial"/>
                <w:sz w:val="20"/>
                <w:szCs w:val="20"/>
              </w:rPr>
            </w:pPr>
          </w:p>
        </w:tc>
        <w:tc>
          <w:tcPr>
            <w:tcW w:w="1458" w:type="dxa"/>
          </w:tcPr>
          <w:p w:rsidRPr="00B202DC" w:rsidR="006234E2" w:rsidP="005B7D03" w:rsidRDefault="006234E2">
            <w:pPr>
              <w:spacing w:after="0" w:line="240" w:lineRule="auto"/>
              <w:jc w:val="right"/>
              <w:rPr>
                <w:rFonts w:ascii="Arial" w:hAnsi="Arial" w:eastAsia="Times New Roman" w:cs="Arial"/>
                <w:sz w:val="20"/>
                <w:szCs w:val="20"/>
              </w:rPr>
            </w:pPr>
          </w:p>
          <w:p w:rsidRPr="00B202DC" w:rsidR="006234E2" w:rsidP="005B7D03" w:rsidRDefault="00E27C90">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t>1.890,00</w:t>
            </w:r>
          </w:p>
        </w:tc>
        <w:tc>
          <w:tcPr>
            <w:tcW w:w="1442" w:type="dxa"/>
          </w:tcPr>
          <w:p w:rsidRPr="00B202DC" w:rsidR="006234E2" w:rsidP="005B7D03" w:rsidRDefault="006234E2">
            <w:pPr>
              <w:spacing w:after="0" w:line="240" w:lineRule="auto"/>
              <w:jc w:val="right"/>
              <w:rPr>
                <w:rFonts w:ascii="Arial" w:hAnsi="Arial" w:eastAsia="Times New Roman" w:cs="Arial"/>
                <w:sz w:val="20"/>
                <w:szCs w:val="20"/>
              </w:rPr>
            </w:pPr>
          </w:p>
          <w:p w:rsidRPr="00B202DC" w:rsidR="006234E2" w:rsidP="005B7D03" w:rsidRDefault="00E27C90">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t>1.890,00</w:t>
            </w:r>
          </w:p>
        </w:tc>
        <w:tc>
          <w:tcPr>
            <w:tcW w:w="1449" w:type="dxa"/>
          </w:tcPr>
          <w:p w:rsidRPr="00B202DC" w:rsidR="006234E2" w:rsidP="005B7D03" w:rsidRDefault="006234E2">
            <w:pPr>
              <w:spacing w:after="0" w:line="240" w:lineRule="auto"/>
              <w:jc w:val="right"/>
              <w:rPr>
                <w:rFonts w:ascii="Arial" w:hAnsi="Arial" w:eastAsia="Times New Roman" w:cs="Arial"/>
                <w:sz w:val="20"/>
                <w:szCs w:val="20"/>
              </w:rPr>
            </w:pPr>
          </w:p>
          <w:p w:rsidRPr="00B202DC" w:rsidR="006234E2" w:rsidP="005B7D03" w:rsidRDefault="006234E2">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t>0,00</w:t>
            </w:r>
          </w:p>
        </w:tc>
        <w:tc>
          <w:tcPr>
            <w:tcW w:w="1480" w:type="dxa"/>
          </w:tcPr>
          <w:p w:rsidRPr="00B202DC" w:rsidR="006234E2" w:rsidP="005B7D03" w:rsidRDefault="006234E2">
            <w:pPr>
              <w:spacing w:after="0" w:line="240" w:lineRule="auto"/>
              <w:rPr>
                <w:rFonts w:ascii="Arial" w:hAnsi="Arial" w:eastAsia="Times New Roman" w:cs="Arial"/>
                <w:sz w:val="20"/>
                <w:szCs w:val="20"/>
              </w:rPr>
            </w:pPr>
          </w:p>
        </w:tc>
      </w:tr>
      <w:tr w:rsidRPr="00B202DC" w:rsidR="00E27C90" w:rsidTr="006234E2">
        <w:tc>
          <w:tcPr>
            <w:tcW w:w="738" w:type="dxa"/>
          </w:tcPr>
          <w:p w:rsidRPr="00B202DC" w:rsidR="00E27C90" w:rsidP="006234E2" w:rsidRDefault="00E27C90">
            <w:pPr>
              <w:pStyle w:val="Odlomakpopisa"/>
              <w:numPr>
                <w:ilvl w:val="0"/>
                <w:numId w:val="8"/>
              </w:numPr>
              <w:jc w:val="center"/>
              <w:rPr>
                <w:rFonts w:ascii="Arial" w:hAnsi="Arial" w:cs="Arial"/>
                <w:sz w:val="20"/>
                <w:szCs w:val="20"/>
              </w:rPr>
            </w:pPr>
          </w:p>
        </w:tc>
        <w:tc>
          <w:tcPr>
            <w:tcW w:w="2387" w:type="dxa"/>
          </w:tcPr>
          <w:p w:rsidRPr="00B202DC" w:rsidR="00E27C90" w:rsidP="005B7D03" w:rsidRDefault="00E27C90">
            <w:pPr>
              <w:spacing w:after="0" w:line="240" w:lineRule="auto"/>
              <w:rPr>
                <w:rFonts w:ascii="Arial" w:hAnsi="Arial" w:eastAsia="Times New Roman" w:cs="Arial"/>
                <w:sz w:val="20"/>
                <w:szCs w:val="20"/>
              </w:rPr>
            </w:pPr>
            <w:r w:rsidRPr="00B202DC">
              <w:rPr>
                <w:rFonts w:ascii="Arial" w:hAnsi="Arial" w:eastAsia="Times New Roman" w:cs="Arial"/>
                <w:sz w:val="20"/>
                <w:szCs w:val="20"/>
              </w:rPr>
              <w:t>NIKOLA MILJKOVIČ</w:t>
            </w:r>
          </w:p>
          <w:p w:rsidRPr="00B202DC" w:rsidR="00E27C90" w:rsidP="00E27C90" w:rsidRDefault="00E27C90">
            <w:pPr>
              <w:spacing w:after="0" w:line="240" w:lineRule="auto"/>
              <w:rPr>
                <w:rFonts w:ascii="Arial" w:hAnsi="Arial" w:eastAsia="Times New Roman" w:cs="Arial"/>
                <w:sz w:val="20"/>
                <w:szCs w:val="20"/>
              </w:rPr>
            </w:pPr>
            <w:r w:rsidRPr="00B202DC">
              <w:rPr>
                <w:rFonts w:ascii="Arial" w:hAnsi="Arial" w:eastAsia="Times New Roman" w:cs="Arial"/>
                <w:sz w:val="20"/>
                <w:szCs w:val="20"/>
              </w:rPr>
              <w:t>OIB:31529679897</w:t>
            </w:r>
          </w:p>
          <w:p w:rsidRPr="00B202DC" w:rsidR="004C6D00" w:rsidP="00E27C90" w:rsidRDefault="004C6D00">
            <w:pPr>
              <w:spacing w:after="0" w:line="240" w:lineRule="auto"/>
              <w:rPr>
                <w:rFonts w:ascii="Arial" w:hAnsi="Arial" w:eastAsia="Times New Roman" w:cs="Arial"/>
                <w:sz w:val="20"/>
                <w:szCs w:val="20"/>
              </w:rPr>
            </w:pPr>
          </w:p>
        </w:tc>
        <w:tc>
          <w:tcPr>
            <w:tcW w:w="1458" w:type="dxa"/>
          </w:tcPr>
          <w:p w:rsidRPr="00B202DC" w:rsidR="00E27C90" w:rsidP="005B7D03" w:rsidRDefault="00E27C90">
            <w:pPr>
              <w:spacing w:after="0" w:line="240" w:lineRule="auto"/>
              <w:jc w:val="right"/>
              <w:rPr>
                <w:rFonts w:ascii="Arial" w:hAnsi="Arial" w:eastAsia="Times New Roman" w:cs="Arial"/>
                <w:sz w:val="20"/>
                <w:szCs w:val="20"/>
              </w:rPr>
            </w:pPr>
          </w:p>
          <w:p w:rsidRPr="00B202DC" w:rsidR="00E27C90" w:rsidP="005B7D03" w:rsidRDefault="00E27C90">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t>14.220,65</w:t>
            </w:r>
          </w:p>
        </w:tc>
        <w:tc>
          <w:tcPr>
            <w:tcW w:w="1442" w:type="dxa"/>
          </w:tcPr>
          <w:p w:rsidRPr="00B202DC" w:rsidR="00E27C90" w:rsidP="005B7D03" w:rsidRDefault="00E27C90">
            <w:pPr>
              <w:spacing w:after="0" w:line="240" w:lineRule="auto"/>
              <w:jc w:val="right"/>
              <w:rPr>
                <w:rFonts w:ascii="Arial" w:hAnsi="Arial" w:eastAsia="Times New Roman" w:cs="Arial"/>
                <w:sz w:val="20"/>
                <w:szCs w:val="20"/>
              </w:rPr>
            </w:pPr>
          </w:p>
          <w:p w:rsidRPr="00B202DC" w:rsidR="00E27C90" w:rsidP="005B7D03" w:rsidRDefault="00E27C90">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t>14.220,65</w:t>
            </w:r>
          </w:p>
        </w:tc>
        <w:tc>
          <w:tcPr>
            <w:tcW w:w="1449" w:type="dxa"/>
          </w:tcPr>
          <w:p w:rsidRPr="00B202DC" w:rsidR="00E27C90" w:rsidP="005B7D03" w:rsidRDefault="00E27C90">
            <w:pPr>
              <w:spacing w:after="0" w:line="240" w:lineRule="auto"/>
              <w:jc w:val="right"/>
              <w:rPr>
                <w:rFonts w:ascii="Arial" w:hAnsi="Arial" w:eastAsia="Times New Roman" w:cs="Arial"/>
                <w:sz w:val="20"/>
                <w:szCs w:val="20"/>
              </w:rPr>
            </w:pPr>
          </w:p>
          <w:p w:rsidRPr="00B202DC" w:rsidR="00E27C90" w:rsidP="005B7D03" w:rsidRDefault="00E27C90">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t>0,00</w:t>
            </w:r>
          </w:p>
        </w:tc>
        <w:tc>
          <w:tcPr>
            <w:tcW w:w="1480" w:type="dxa"/>
          </w:tcPr>
          <w:p w:rsidRPr="00B202DC" w:rsidR="00E27C90" w:rsidP="005B7D03" w:rsidRDefault="00E27C90">
            <w:pPr>
              <w:spacing w:after="0" w:line="240" w:lineRule="auto"/>
              <w:rPr>
                <w:rFonts w:ascii="Arial" w:hAnsi="Arial" w:eastAsia="Times New Roman" w:cs="Arial"/>
                <w:sz w:val="20"/>
                <w:szCs w:val="20"/>
              </w:rPr>
            </w:pPr>
          </w:p>
        </w:tc>
      </w:tr>
      <w:tr w:rsidRPr="00B202DC" w:rsidR="00B0654B" w:rsidTr="006234E2">
        <w:tc>
          <w:tcPr>
            <w:tcW w:w="738" w:type="dxa"/>
          </w:tcPr>
          <w:p w:rsidRPr="00B202DC" w:rsidR="001C5EF7" w:rsidP="006234E2" w:rsidRDefault="001C5EF7">
            <w:pPr>
              <w:pStyle w:val="Odlomakpopisa"/>
              <w:numPr>
                <w:ilvl w:val="0"/>
                <w:numId w:val="8"/>
              </w:numPr>
              <w:jc w:val="center"/>
              <w:rPr>
                <w:rFonts w:ascii="Arial" w:hAnsi="Arial" w:cs="Arial"/>
                <w:sz w:val="20"/>
                <w:szCs w:val="20"/>
              </w:rPr>
            </w:pPr>
          </w:p>
        </w:tc>
        <w:tc>
          <w:tcPr>
            <w:tcW w:w="2387" w:type="dxa"/>
          </w:tcPr>
          <w:p w:rsidRPr="00B202DC" w:rsidR="001C5EF7" w:rsidP="005B7D03" w:rsidRDefault="00B0654B">
            <w:pPr>
              <w:spacing w:after="0" w:line="240" w:lineRule="auto"/>
              <w:rPr>
                <w:rFonts w:ascii="Arial" w:hAnsi="Arial" w:eastAsia="Times New Roman" w:cs="Arial"/>
                <w:sz w:val="20"/>
                <w:szCs w:val="20"/>
              </w:rPr>
            </w:pPr>
            <w:r w:rsidRPr="00B202DC">
              <w:rPr>
                <w:rFonts w:ascii="Arial" w:hAnsi="Arial" w:eastAsia="Times New Roman" w:cs="Arial"/>
                <w:sz w:val="20"/>
                <w:szCs w:val="20"/>
              </w:rPr>
              <w:t>SANDRO STRMEČKI</w:t>
            </w:r>
          </w:p>
          <w:p w:rsidRPr="00B202DC" w:rsidR="00B0654B" w:rsidP="005B7D03" w:rsidRDefault="00B0654B">
            <w:pPr>
              <w:spacing w:after="0" w:line="240" w:lineRule="auto"/>
              <w:rPr>
                <w:rFonts w:ascii="Arial" w:hAnsi="Arial" w:eastAsia="Times New Roman" w:cs="Arial"/>
                <w:sz w:val="20"/>
                <w:szCs w:val="20"/>
              </w:rPr>
            </w:pPr>
            <w:r w:rsidRPr="00B202DC">
              <w:rPr>
                <w:rFonts w:ascii="Arial" w:hAnsi="Arial" w:eastAsia="Times New Roman" w:cs="Arial"/>
                <w:sz w:val="20"/>
                <w:szCs w:val="20"/>
              </w:rPr>
              <w:t>OIB:20284325335</w:t>
            </w:r>
          </w:p>
          <w:p w:rsidRPr="00B202DC" w:rsidR="004C6D00" w:rsidP="005B7D03" w:rsidRDefault="004C6D00">
            <w:pPr>
              <w:spacing w:after="0" w:line="240" w:lineRule="auto"/>
              <w:rPr>
                <w:rFonts w:ascii="Arial" w:hAnsi="Arial" w:eastAsia="Times New Roman" w:cs="Arial"/>
                <w:sz w:val="20"/>
                <w:szCs w:val="20"/>
              </w:rPr>
            </w:pPr>
          </w:p>
        </w:tc>
        <w:tc>
          <w:tcPr>
            <w:tcW w:w="1458" w:type="dxa"/>
          </w:tcPr>
          <w:p w:rsidRPr="00B202DC" w:rsidR="001C5EF7" w:rsidP="005B7D03" w:rsidRDefault="001C5EF7">
            <w:pPr>
              <w:spacing w:after="0" w:line="240" w:lineRule="auto"/>
              <w:jc w:val="right"/>
              <w:rPr>
                <w:rFonts w:ascii="Arial" w:hAnsi="Arial" w:eastAsia="Times New Roman" w:cs="Arial"/>
                <w:sz w:val="20"/>
                <w:szCs w:val="20"/>
              </w:rPr>
            </w:pPr>
          </w:p>
          <w:p w:rsidRPr="00B202DC" w:rsidR="00B0654B" w:rsidP="005B7D03" w:rsidRDefault="00B0654B">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t>4.138,91</w:t>
            </w:r>
          </w:p>
        </w:tc>
        <w:tc>
          <w:tcPr>
            <w:tcW w:w="1442" w:type="dxa"/>
          </w:tcPr>
          <w:p w:rsidRPr="00B202DC" w:rsidR="001C5EF7" w:rsidP="005B7D03" w:rsidRDefault="001C5EF7">
            <w:pPr>
              <w:spacing w:after="0" w:line="240" w:lineRule="auto"/>
              <w:jc w:val="right"/>
              <w:rPr>
                <w:rFonts w:ascii="Arial" w:hAnsi="Arial" w:eastAsia="Times New Roman" w:cs="Arial"/>
                <w:sz w:val="20"/>
                <w:szCs w:val="20"/>
              </w:rPr>
            </w:pPr>
          </w:p>
          <w:p w:rsidRPr="00B202DC" w:rsidR="00B0654B" w:rsidP="005B7D03" w:rsidRDefault="00B0654B">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t>4.138,91</w:t>
            </w:r>
          </w:p>
        </w:tc>
        <w:tc>
          <w:tcPr>
            <w:tcW w:w="1449" w:type="dxa"/>
          </w:tcPr>
          <w:p w:rsidRPr="00B202DC" w:rsidR="00B0654B" w:rsidP="005B7D03" w:rsidRDefault="00B0654B">
            <w:pPr>
              <w:spacing w:after="0" w:line="240" w:lineRule="auto"/>
              <w:jc w:val="right"/>
              <w:rPr>
                <w:rFonts w:ascii="Arial" w:hAnsi="Arial" w:eastAsia="Times New Roman" w:cs="Arial"/>
                <w:sz w:val="20"/>
                <w:szCs w:val="20"/>
              </w:rPr>
            </w:pPr>
          </w:p>
          <w:p w:rsidRPr="00B202DC" w:rsidR="001C5EF7" w:rsidP="005B7D03" w:rsidRDefault="00B0654B">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t>0,00</w:t>
            </w:r>
          </w:p>
        </w:tc>
        <w:tc>
          <w:tcPr>
            <w:tcW w:w="1480" w:type="dxa"/>
          </w:tcPr>
          <w:p w:rsidRPr="00B202DC" w:rsidR="001C5EF7" w:rsidP="005B7D03" w:rsidRDefault="001C5EF7">
            <w:pPr>
              <w:spacing w:after="0" w:line="240" w:lineRule="auto"/>
              <w:rPr>
                <w:rFonts w:ascii="Arial" w:hAnsi="Arial" w:eastAsia="Times New Roman" w:cs="Arial"/>
                <w:sz w:val="20"/>
                <w:szCs w:val="20"/>
              </w:rPr>
            </w:pPr>
          </w:p>
        </w:tc>
      </w:tr>
      <w:tr w:rsidRPr="00B202DC" w:rsidR="00B0654B" w:rsidTr="006234E2">
        <w:tc>
          <w:tcPr>
            <w:tcW w:w="738" w:type="dxa"/>
          </w:tcPr>
          <w:p w:rsidRPr="00B202DC" w:rsidR="00B0654B" w:rsidP="006234E2" w:rsidRDefault="00B0654B">
            <w:pPr>
              <w:pStyle w:val="Odlomakpopisa"/>
              <w:numPr>
                <w:ilvl w:val="0"/>
                <w:numId w:val="8"/>
              </w:numPr>
              <w:jc w:val="center"/>
              <w:rPr>
                <w:rFonts w:ascii="Arial" w:hAnsi="Arial" w:cs="Arial"/>
                <w:sz w:val="20"/>
                <w:szCs w:val="20"/>
              </w:rPr>
            </w:pPr>
          </w:p>
        </w:tc>
        <w:tc>
          <w:tcPr>
            <w:tcW w:w="2387" w:type="dxa"/>
          </w:tcPr>
          <w:p w:rsidRPr="00B202DC" w:rsidR="00B0654B" w:rsidP="00B0654B" w:rsidRDefault="00B0654B">
            <w:pPr>
              <w:spacing w:after="0" w:line="240" w:lineRule="auto"/>
              <w:rPr>
                <w:rFonts w:ascii="Arial" w:hAnsi="Arial" w:eastAsia="Times New Roman" w:cs="Arial"/>
                <w:sz w:val="20"/>
                <w:szCs w:val="20"/>
              </w:rPr>
            </w:pPr>
            <w:r w:rsidRPr="00B202DC">
              <w:rPr>
                <w:rFonts w:ascii="Arial" w:hAnsi="Arial" w:eastAsia="Times New Roman" w:cs="Arial"/>
                <w:sz w:val="20"/>
                <w:szCs w:val="20"/>
              </w:rPr>
              <w:t>SANJA EZZ ELREGA,</w:t>
            </w:r>
          </w:p>
          <w:p w:rsidRPr="00B202DC" w:rsidR="00B0654B" w:rsidP="00B0654B" w:rsidRDefault="00B0654B">
            <w:pPr>
              <w:spacing w:after="0" w:line="240" w:lineRule="auto"/>
              <w:rPr>
                <w:rFonts w:ascii="Arial" w:hAnsi="Arial" w:eastAsia="Times New Roman" w:cs="Arial"/>
                <w:sz w:val="20"/>
                <w:szCs w:val="20"/>
              </w:rPr>
            </w:pPr>
            <w:r w:rsidRPr="00B202DC">
              <w:rPr>
                <w:rFonts w:ascii="Arial" w:hAnsi="Arial" w:eastAsia="Times New Roman" w:cs="Arial"/>
                <w:sz w:val="20"/>
                <w:szCs w:val="20"/>
              </w:rPr>
              <w:t>OIB:89854493945</w:t>
            </w:r>
          </w:p>
          <w:p w:rsidRPr="00B202DC" w:rsidR="004C6D00" w:rsidP="00B0654B" w:rsidRDefault="004C6D00">
            <w:pPr>
              <w:spacing w:after="0" w:line="240" w:lineRule="auto"/>
              <w:rPr>
                <w:rFonts w:ascii="Arial" w:hAnsi="Arial" w:eastAsia="Times New Roman" w:cs="Arial"/>
                <w:sz w:val="20"/>
                <w:szCs w:val="20"/>
              </w:rPr>
            </w:pPr>
          </w:p>
        </w:tc>
        <w:tc>
          <w:tcPr>
            <w:tcW w:w="1458" w:type="dxa"/>
          </w:tcPr>
          <w:p w:rsidRPr="00B202DC" w:rsidR="00B0654B" w:rsidP="005B7D03" w:rsidRDefault="00B0654B">
            <w:pPr>
              <w:spacing w:after="0" w:line="240" w:lineRule="auto"/>
              <w:jc w:val="right"/>
              <w:rPr>
                <w:rFonts w:ascii="Arial" w:hAnsi="Arial" w:eastAsia="Times New Roman" w:cs="Arial"/>
                <w:sz w:val="20"/>
                <w:szCs w:val="20"/>
              </w:rPr>
            </w:pPr>
          </w:p>
          <w:p w:rsidRPr="00B202DC" w:rsidR="00B0654B" w:rsidP="005B7D03" w:rsidRDefault="00B0654B">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t>12.272,66</w:t>
            </w:r>
          </w:p>
        </w:tc>
        <w:tc>
          <w:tcPr>
            <w:tcW w:w="1442" w:type="dxa"/>
          </w:tcPr>
          <w:p w:rsidRPr="00B202DC" w:rsidR="00B0654B" w:rsidP="005B7D03" w:rsidRDefault="00B0654B">
            <w:pPr>
              <w:spacing w:after="0" w:line="240" w:lineRule="auto"/>
              <w:jc w:val="right"/>
              <w:rPr>
                <w:rFonts w:ascii="Arial" w:hAnsi="Arial" w:eastAsia="Times New Roman" w:cs="Arial"/>
                <w:sz w:val="20"/>
                <w:szCs w:val="20"/>
              </w:rPr>
            </w:pPr>
          </w:p>
          <w:p w:rsidRPr="00B202DC" w:rsidR="00B0654B" w:rsidP="005B7D03" w:rsidRDefault="00B0654B">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t>12.272,66</w:t>
            </w:r>
          </w:p>
        </w:tc>
        <w:tc>
          <w:tcPr>
            <w:tcW w:w="1449" w:type="dxa"/>
          </w:tcPr>
          <w:p w:rsidRPr="00B202DC" w:rsidR="00B0654B" w:rsidP="005B7D03" w:rsidRDefault="00B0654B">
            <w:pPr>
              <w:spacing w:after="0" w:line="240" w:lineRule="auto"/>
              <w:jc w:val="right"/>
              <w:rPr>
                <w:rFonts w:ascii="Arial" w:hAnsi="Arial" w:eastAsia="Times New Roman" w:cs="Arial"/>
                <w:sz w:val="20"/>
                <w:szCs w:val="20"/>
              </w:rPr>
            </w:pPr>
          </w:p>
          <w:p w:rsidRPr="00B202DC" w:rsidR="00B0654B" w:rsidP="005B7D03" w:rsidRDefault="00B0654B">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t>0,00</w:t>
            </w:r>
          </w:p>
        </w:tc>
        <w:tc>
          <w:tcPr>
            <w:tcW w:w="1480" w:type="dxa"/>
          </w:tcPr>
          <w:p w:rsidRPr="00B202DC" w:rsidR="00B0654B" w:rsidP="005B7D03" w:rsidRDefault="00B0654B">
            <w:pPr>
              <w:spacing w:after="0" w:line="240" w:lineRule="auto"/>
              <w:rPr>
                <w:rFonts w:ascii="Arial" w:hAnsi="Arial" w:eastAsia="Times New Roman" w:cs="Arial"/>
                <w:sz w:val="20"/>
                <w:szCs w:val="20"/>
              </w:rPr>
            </w:pPr>
          </w:p>
        </w:tc>
      </w:tr>
      <w:tr w:rsidRPr="00B202DC" w:rsidR="00B0654B" w:rsidTr="006234E2">
        <w:tc>
          <w:tcPr>
            <w:tcW w:w="738" w:type="dxa"/>
          </w:tcPr>
          <w:p w:rsidRPr="00B202DC" w:rsidR="00B0654B" w:rsidP="006234E2" w:rsidRDefault="00B0654B">
            <w:pPr>
              <w:pStyle w:val="Odlomakpopisa"/>
              <w:numPr>
                <w:ilvl w:val="0"/>
                <w:numId w:val="8"/>
              </w:numPr>
              <w:jc w:val="center"/>
              <w:rPr>
                <w:rFonts w:ascii="Arial" w:hAnsi="Arial" w:cs="Arial"/>
                <w:sz w:val="20"/>
                <w:szCs w:val="20"/>
              </w:rPr>
            </w:pPr>
          </w:p>
        </w:tc>
        <w:tc>
          <w:tcPr>
            <w:tcW w:w="2387" w:type="dxa"/>
          </w:tcPr>
          <w:p w:rsidRPr="00B202DC" w:rsidR="00B0654B" w:rsidP="00B0654B" w:rsidRDefault="00B0654B">
            <w:pPr>
              <w:spacing w:after="0" w:line="240" w:lineRule="auto"/>
              <w:rPr>
                <w:rFonts w:ascii="Arial" w:hAnsi="Arial" w:eastAsia="Times New Roman" w:cs="Arial"/>
                <w:sz w:val="20"/>
                <w:szCs w:val="20"/>
              </w:rPr>
            </w:pPr>
            <w:r w:rsidRPr="00B202DC">
              <w:rPr>
                <w:rFonts w:ascii="Arial" w:hAnsi="Arial" w:eastAsia="Times New Roman" w:cs="Arial"/>
                <w:sz w:val="20"/>
                <w:szCs w:val="20"/>
              </w:rPr>
              <w:t>SUKHWANT SINGH</w:t>
            </w:r>
          </w:p>
          <w:p w:rsidRPr="00B202DC" w:rsidR="00B0654B" w:rsidP="00B0654B" w:rsidRDefault="00B0654B">
            <w:pPr>
              <w:spacing w:after="0" w:line="240" w:lineRule="auto"/>
              <w:rPr>
                <w:rFonts w:ascii="Arial" w:hAnsi="Arial" w:eastAsia="Times New Roman" w:cs="Arial"/>
                <w:sz w:val="20"/>
                <w:szCs w:val="20"/>
              </w:rPr>
            </w:pPr>
            <w:r w:rsidRPr="00B202DC">
              <w:rPr>
                <w:rFonts w:ascii="Arial" w:hAnsi="Arial" w:eastAsia="Times New Roman" w:cs="Arial"/>
                <w:sz w:val="20"/>
                <w:szCs w:val="20"/>
              </w:rPr>
              <w:t>OIB:92982475006</w:t>
            </w:r>
          </w:p>
          <w:p w:rsidRPr="00B202DC" w:rsidR="004C6D00" w:rsidP="00B0654B" w:rsidRDefault="004C6D00">
            <w:pPr>
              <w:spacing w:after="0" w:line="240" w:lineRule="auto"/>
              <w:rPr>
                <w:rFonts w:ascii="Arial" w:hAnsi="Arial" w:eastAsia="Times New Roman" w:cs="Arial"/>
                <w:sz w:val="20"/>
                <w:szCs w:val="20"/>
              </w:rPr>
            </w:pPr>
          </w:p>
        </w:tc>
        <w:tc>
          <w:tcPr>
            <w:tcW w:w="1458" w:type="dxa"/>
          </w:tcPr>
          <w:p w:rsidRPr="00B202DC" w:rsidR="00B0654B" w:rsidP="005B7D03" w:rsidRDefault="00B0654B">
            <w:pPr>
              <w:spacing w:after="0" w:line="240" w:lineRule="auto"/>
              <w:jc w:val="right"/>
              <w:rPr>
                <w:rFonts w:ascii="Arial" w:hAnsi="Arial" w:eastAsia="Times New Roman" w:cs="Arial"/>
                <w:sz w:val="20"/>
                <w:szCs w:val="20"/>
              </w:rPr>
            </w:pPr>
          </w:p>
          <w:p w:rsidRPr="00B202DC" w:rsidR="00B0654B" w:rsidP="005B7D03" w:rsidRDefault="00B0654B">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t>3.610,41</w:t>
            </w:r>
          </w:p>
        </w:tc>
        <w:tc>
          <w:tcPr>
            <w:tcW w:w="1442" w:type="dxa"/>
          </w:tcPr>
          <w:p w:rsidRPr="00B202DC" w:rsidR="00B0654B" w:rsidP="005B7D03" w:rsidRDefault="00B0654B">
            <w:pPr>
              <w:spacing w:after="0" w:line="240" w:lineRule="auto"/>
              <w:jc w:val="right"/>
              <w:rPr>
                <w:rFonts w:ascii="Arial" w:hAnsi="Arial" w:eastAsia="Times New Roman" w:cs="Arial"/>
                <w:sz w:val="20"/>
                <w:szCs w:val="20"/>
              </w:rPr>
            </w:pPr>
          </w:p>
          <w:p w:rsidRPr="00B202DC" w:rsidR="00B0654B" w:rsidP="005B7D03" w:rsidRDefault="00B0654B">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t>3.610,41</w:t>
            </w:r>
          </w:p>
        </w:tc>
        <w:tc>
          <w:tcPr>
            <w:tcW w:w="1449" w:type="dxa"/>
          </w:tcPr>
          <w:p w:rsidRPr="00B202DC" w:rsidR="00B0654B" w:rsidP="005B7D03" w:rsidRDefault="00B0654B">
            <w:pPr>
              <w:spacing w:after="0" w:line="240" w:lineRule="auto"/>
              <w:jc w:val="right"/>
              <w:rPr>
                <w:rFonts w:ascii="Arial" w:hAnsi="Arial" w:eastAsia="Times New Roman" w:cs="Arial"/>
                <w:sz w:val="20"/>
                <w:szCs w:val="20"/>
              </w:rPr>
            </w:pPr>
          </w:p>
          <w:p w:rsidRPr="00B202DC" w:rsidR="00B0654B" w:rsidP="005B7D03" w:rsidRDefault="00B0654B">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t>0,00</w:t>
            </w:r>
          </w:p>
        </w:tc>
        <w:tc>
          <w:tcPr>
            <w:tcW w:w="1480" w:type="dxa"/>
          </w:tcPr>
          <w:p w:rsidRPr="00B202DC" w:rsidR="00B0654B" w:rsidP="005B7D03" w:rsidRDefault="00B0654B">
            <w:pPr>
              <w:spacing w:after="0" w:line="240" w:lineRule="auto"/>
              <w:rPr>
                <w:rFonts w:ascii="Arial" w:hAnsi="Arial" w:eastAsia="Times New Roman" w:cs="Arial"/>
                <w:sz w:val="20"/>
                <w:szCs w:val="20"/>
              </w:rPr>
            </w:pPr>
          </w:p>
        </w:tc>
      </w:tr>
      <w:tr w:rsidRPr="00B202DC" w:rsidR="00776050" w:rsidTr="006234E2">
        <w:tc>
          <w:tcPr>
            <w:tcW w:w="3125" w:type="dxa"/>
            <w:gridSpan w:val="2"/>
            <w:shd w:val="clear" w:color="auto" w:fill="F2F2F2" w:themeFill="background1" w:themeFillShade="F2"/>
          </w:tcPr>
          <w:p w:rsidRPr="00B202DC" w:rsidR="00776050" w:rsidP="00DA1C4B" w:rsidRDefault="00776050">
            <w:pPr>
              <w:spacing w:after="0" w:line="240" w:lineRule="auto"/>
              <w:jc w:val="center"/>
              <w:rPr>
                <w:rFonts w:ascii="Arial" w:hAnsi="Arial" w:eastAsia="Times New Roman" w:cs="Arial"/>
                <w:sz w:val="20"/>
                <w:szCs w:val="20"/>
              </w:rPr>
            </w:pPr>
          </w:p>
          <w:p w:rsidRPr="00B202DC" w:rsidR="00776050" w:rsidP="00DA1C4B" w:rsidRDefault="00776050">
            <w:pPr>
              <w:spacing w:after="0" w:line="240" w:lineRule="auto"/>
              <w:jc w:val="center"/>
              <w:rPr>
                <w:rFonts w:ascii="Arial" w:hAnsi="Arial" w:eastAsia="Times New Roman" w:cs="Arial"/>
                <w:sz w:val="20"/>
                <w:szCs w:val="20"/>
              </w:rPr>
            </w:pPr>
            <w:r w:rsidRPr="00B202DC">
              <w:rPr>
                <w:rFonts w:ascii="Arial" w:hAnsi="Arial" w:eastAsia="Times New Roman" w:cs="Arial"/>
                <w:sz w:val="20"/>
                <w:szCs w:val="20"/>
              </w:rPr>
              <w:t>UKUPNO</w:t>
            </w:r>
          </w:p>
          <w:p w:rsidRPr="00B202DC" w:rsidR="00776050" w:rsidP="00DA1C4B" w:rsidRDefault="00776050">
            <w:pPr>
              <w:spacing w:after="0" w:line="240" w:lineRule="auto"/>
              <w:jc w:val="center"/>
              <w:rPr>
                <w:rFonts w:ascii="Arial" w:hAnsi="Arial" w:eastAsia="Times New Roman" w:cs="Arial"/>
                <w:sz w:val="20"/>
                <w:szCs w:val="20"/>
              </w:rPr>
            </w:pPr>
          </w:p>
        </w:tc>
        <w:tc>
          <w:tcPr>
            <w:tcW w:w="1458" w:type="dxa"/>
            <w:shd w:val="clear" w:color="auto" w:fill="F2F2F2" w:themeFill="background1" w:themeFillShade="F2"/>
          </w:tcPr>
          <w:p w:rsidRPr="00B202DC" w:rsidR="00776050" w:rsidP="00B54C5A" w:rsidRDefault="00776050">
            <w:pPr>
              <w:spacing w:after="0" w:line="240" w:lineRule="auto"/>
              <w:jc w:val="right"/>
              <w:rPr>
                <w:rFonts w:ascii="Arial" w:hAnsi="Arial" w:eastAsia="Times New Roman" w:cs="Arial"/>
                <w:sz w:val="20"/>
                <w:szCs w:val="20"/>
              </w:rPr>
            </w:pPr>
          </w:p>
          <w:p w:rsidRPr="00B202DC" w:rsidR="00776050" w:rsidP="00B54C5A" w:rsidRDefault="00B0654B">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fldChar w:fldCharType="begin"/>
            </w:r>
            <w:r w:rsidRPr="00B202DC">
              <w:rPr>
                <w:rFonts w:ascii="Arial" w:hAnsi="Arial" w:eastAsia="Times New Roman" w:cs="Arial"/>
                <w:sz w:val="20"/>
                <w:szCs w:val="20"/>
              </w:rPr>
              <w:instrText xml:space="preserve"> =SUM(ABOVE) </w:instrText>
            </w:r>
            <w:r w:rsidRPr="00B202DC">
              <w:rPr>
                <w:rFonts w:ascii="Arial" w:hAnsi="Arial" w:eastAsia="Times New Roman" w:cs="Arial"/>
                <w:sz w:val="20"/>
                <w:szCs w:val="20"/>
              </w:rPr>
              <w:fldChar w:fldCharType="separate"/>
            </w:r>
            <w:r w:rsidRPr="00B202DC">
              <w:rPr>
                <w:rFonts w:ascii="Arial" w:hAnsi="Arial" w:eastAsia="Times New Roman" w:cs="Arial"/>
                <w:noProof/>
                <w:sz w:val="20"/>
                <w:szCs w:val="20"/>
              </w:rPr>
              <w:t>69.376,26</w:t>
            </w:r>
            <w:r w:rsidRPr="00B202DC">
              <w:rPr>
                <w:rFonts w:ascii="Arial" w:hAnsi="Arial" w:eastAsia="Times New Roman" w:cs="Arial"/>
                <w:sz w:val="20"/>
                <w:szCs w:val="20"/>
              </w:rPr>
              <w:fldChar w:fldCharType="end"/>
            </w:r>
          </w:p>
        </w:tc>
        <w:tc>
          <w:tcPr>
            <w:tcW w:w="1442" w:type="dxa"/>
            <w:shd w:val="clear" w:color="auto" w:fill="F2F2F2" w:themeFill="background1" w:themeFillShade="F2"/>
          </w:tcPr>
          <w:p w:rsidRPr="00B202DC" w:rsidR="00776050" w:rsidP="00B54C5A" w:rsidRDefault="00776050">
            <w:pPr>
              <w:spacing w:after="0" w:line="240" w:lineRule="auto"/>
              <w:jc w:val="right"/>
              <w:rPr>
                <w:rFonts w:ascii="Arial" w:hAnsi="Arial" w:eastAsia="Times New Roman" w:cs="Arial"/>
                <w:sz w:val="20"/>
                <w:szCs w:val="20"/>
              </w:rPr>
            </w:pPr>
          </w:p>
          <w:p w:rsidRPr="00B202DC" w:rsidR="00B54C5A" w:rsidP="00B54C5A" w:rsidRDefault="00B0654B">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fldChar w:fldCharType="begin"/>
            </w:r>
            <w:r w:rsidRPr="00B202DC">
              <w:rPr>
                <w:rFonts w:ascii="Arial" w:hAnsi="Arial" w:eastAsia="Times New Roman" w:cs="Arial"/>
                <w:sz w:val="20"/>
                <w:szCs w:val="20"/>
              </w:rPr>
              <w:instrText xml:space="preserve"> =SUM(ABOVE) </w:instrText>
            </w:r>
            <w:r w:rsidRPr="00B202DC">
              <w:rPr>
                <w:rFonts w:ascii="Arial" w:hAnsi="Arial" w:eastAsia="Times New Roman" w:cs="Arial"/>
                <w:sz w:val="20"/>
                <w:szCs w:val="20"/>
              </w:rPr>
              <w:fldChar w:fldCharType="separate"/>
            </w:r>
            <w:r w:rsidRPr="00B202DC">
              <w:rPr>
                <w:rFonts w:ascii="Arial" w:hAnsi="Arial" w:eastAsia="Times New Roman" w:cs="Arial"/>
                <w:noProof/>
                <w:sz w:val="20"/>
                <w:szCs w:val="20"/>
              </w:rPr>
              <w:t>69.376,26</w:t>
            </w:r>
            <w:r w:rsidRPr="00B202DC">
              <w:rPr>
                <w:rFonts w:ascii="Arial" w:hAnsi="Arial" w:eastAsia="Times New Roman" w:cs="Arial"/>
                <w:sz w:val="20"/>
                <w:szCs w:val="20"/>
              </w:rPr>
              <w:fldChar w:fldCharType="end"/>
            </w:r>
          </w:p>
        </w:tc>
        <w:tc>
          <w:tcPr>
            <w:tcW w:w="1449" w:type="dxa"/>
            <w:shd w:val="clear" w:color="auto" w:fill="F2F2F2" w:themeFill="background1" w:themeFillShade="F2"/>
          </w:tcPr>
          <w:p w:rsidRPr="00B202DC" w:rsidR="00776050" w:rsidP="00B54C5A" w:rsidRDefault="00776050">
            <w:pPr>
              <w:spacing w:after="0" w:line="240" w:lineRule="auto"/>
              <w:jc w:val="right"/>
              <w:rPr>
                <w:rFonts w:ascii="Arial" w:hAnsi="Arial" w:eastAsia="Times New Roman" w:cs="Arial"/>
                <w:sz w:val="20"/>
                <w:szCs w:val="20"/>
              </w:rPr>
            </w:pPr>
          </w:p>
          <w:p w:rsidRPr="00B202DC" w:rsidR="00776050" w:rsidP="00B54C5A" w:rsidRDefault="00B54C5A">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t>0,00</w:t>
            </w:r>
          </w:p>
          <w:p w:rsidRPr="00B202DC" w:rsidR="00B54C5A" w:rsidP="00B54C5A" w:rsidRDefault="00B54C5A">
            <w:pPr>
              <w:spacing w:after="0" w:line="240" w:lineRule="auto"/>
              <w:jc w:val="right"/>
              <w:rPr>
                <w:rFonts w:ascii="Arial" w:hAnsi="Arial" w:eastAsia="Times New Roman" w:cs="Arial"/>
                <w:sz w:val="20"/>
                <w:szCs w:val="20"/>
              </w:rPr>
            </w:pPr>
          </w:p>
        </w:tc>
        <w:tc>
          <w:tcPr>
            <w:tcW w:w="1480" w:type="dxa"/>
            <w:shd w:val="clear" w:color="auto" w:fill="F2F2F2" w:themeFill="background1" w:themeFillShade="F2"/>
          </w:tcPr>
          <w:p w:rsidRPr="00B202DC" w:rsidR="00776050" w:rsidP="00DA1C4B" w:rsidRDefault="00776050">
            <w:pPr>
              <w:spacing w:after="0" w:line="240" w:lineRule="auto"/>
              <w:rPr>
                <w:rFonts w:ascii="Arial" w:hAnsi="Arial" w:eastAsia="Times New Roman" w:cs="Arial"/>
                <w:sz w:val="20"/>
                <w:szCs w:val="20"/>
              </w:rPr>
            </w:pPr>
          </w:p>
        </w:tc>
      </w:tr>
    </w:tbl>
    <w:p w:rsidRPr="00B202DC" w:rsidR="00306E84" w:rsidP="00306E84" w:rsidRDefault="00306E84">
      <w:pPr>
        <w:spacing w:after="0" w:line="240" w:lineRule="auto"/>
        <w:rPr>
          <w:rFonts w:ascii="Arial" w:hAnsi="Arial" w:cs="Arial"/>
          <w:sz w:val="24"/>
          <w:szCs w:val="24"/>
        </w:rPr>
      </w:pPr>
    </w:p>
    <w:p w:rsidR="00EE512D" w:rsidP="00EE512D" w:rsidRDefault="00EE512D">
      <w:pPr>
        <w:spacing w:after="0" w:line="240" w:lineRule="auto"/>
        <w:rPr>
          <w:rFonts w:ascii="Arial" w:hAnsi="Arial" w:eastAsia="Times New Roman" w:cs="Arial"/>
        </w:rPr>
      </w:pPr>
    </w:p>
    <w:p w:rsidR="00FB5ADD" w:rsidP="00EE512D" w:rsidRDefault="00FB5ADD">
      <w:pPr>
        <w:spacing w:after="0" w:line="240" w:lineRule="auto"/>
        <w:rPr>
          <w:rFonts w:ascii="Arial" w:hAnsi="Arial" w:eastAsia="Times New Roman" w:cs="Arial"/>
        </w:rPr>
      </w:pPr>
    </w:p>
    <w:p w:rsidRPr="00B202DC" w:rsidR="00FB5ADD" w:rsidP="00EE512D" w:rsidRDefault="00FB5ADD">
      <w:pPr>
        <w:spacing w:after="0" w:line="240" w:lineRule="auto"/>
        <w:rPr>
          <w:rFonts w:ascii="Arial" w:hAnsi="Arial" w:eastAsia="Times New Roman" w:cs="Arial"/>
          <w:vanish/>
        </w:rPr>
      </w:pPr>
    </w:p>
    <w:p w:rsidRPr="00B202DC" w:rsidR="0085216E" w:rsidP="0085216E" w:rsidRDefault="00B10E42">
      <w:pPr>
        <w:spacing w:after="0" w:line="240" w:lineRule="auto"/>
        <w:ind w:firstLine="720"/>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B202DC" w:rsidR="0085216E">
        <w:rPr>
          <w:rFonts w:ascii="Arial" w:hAnsi="Arial" w:eastAsia="Times New Roman" w:cs="Arial"/>
          <w:sz w:val="24"/>
          <w:szCs w:val="24"/>
          <w:lang w:eastAsia="hr-HR"/>
        </w:rPr>
        <w:t>.</w:t>
      </w:r>
    </w:p>
    <w:p w:rsidRPr="00B202DC" w:rsidR="00E94E2D" w:rsidP="0085216E" w:rsidRDefault="00E94E2D">
      <w:pPr>
        <w:spacing w:after="0" w:line="240" w:lineRule="auto"/>
        <w:ind w:firstLine="720"/>
        <w:jc w:val="both"/>
        <w:rPr>
          <w:rFonts w:ascii="Arial" w:hAnsi="Arial" w:eastAsia="Times New Roman" w:cs="Arial"/>
          <w:sz w:val="24"/>
          <w:szCs w:val="24"/>
          <w:lang w:eastAsia="hr-HR"/>
        </w:rPr>
      </w:pPr>
    </w:p>
    <w:p w:rsidRPr="00B202DC" w:rsidR="0085216E" w:rsidP="0085216E" w:rsidRDefault="0085216E">
      <w:pPr>
        <w:spacing w:after="0" w:line="240" w:lineRule="auto"/>
        <w:ind w:firstLine="720"/>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Sud donosi</w:t>
      </w:r>
    </w:p>
    <w:p w:rsidRPr="00B202DC" w:rsidR="0085216E" w:rsidP="0085216E" w:rsidRDefault="00C343BC">
      <w:pPr>
        <w:spacing w:after="0" w:line="240" w:lineRule="auto"/>
        <w:jc w:val="center"/>
        <w:rPr>
          <w:rFonts w:ascii="Arial" w:hAnsi="Arial" w:eastAsia="Times New Roman" w:cs="Arial"/>
          <w:sz w:val="24"/>
          <w:szCs w:val="24"/>
          <w:lang w:eastAsia="hr-HR"/>
        </w:rPr>
      </w:pPr>
      <w:r w:rsidRPr="00B202DC">
        <w:rPr>
          <w:rFonts w:ascii="Arial" w:hAnsi="Arial" w:eastAsia="Times New Roman" w:cs="Arial"/>
          <w:sz w:val="24"/>
          <w:szCs w:val="24"/>
          <w:lang w:eastAsia="hr-HR"/>
        </w:rPr>
        <w:t xml:space="preserve">z a k lj u č a k </w:t>
      </w:r>
    </w:p>
    <w:p w:rsidRPr="00B202DC" w:rsidR="000476C7" w:rsidP="0085216E" w:rsidRDefault="000476C7">
      <w:pPr>
        <w:spacing w:after="0" w:line="240" w:lineRule="auto"/>
        <w:jc w:val="center"/>
        <w:rPr>
          <w:rFonts w:ascii="Arial" w:hAnsi="Arial" w:eastAsia="Times New Roman" w:cs="Arial"/>
          <w:sz w:val="24"/>
          <w:szCs w:val="24"/>
          <w:lang w:eastAsia="hr-HR"/>
        </w:rPr>
      </w:pPr>
    </w:p>
    <w:p w:rsidRPr="00B202DC" w:rsidR="0085216E" w:rsidP="0085216E" w:rsidRDefault="0085216E">
      <w:pPr>
        <w:spacing w:after="0" w:line="240" w:lineRule="auto"/>
        <w:ind w:right="284" w:firstLine="708"/>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 xml:space="preserve">Tražbine I. višeg isplatnog reda ispitane na ovom ispitnom ročištu smatraju </w:t>
      </w:r>
      <w:r w:rsidRPr="006B4EFF">
        <w:rPr>
          <w:rFonts w:ascii="Arial" w:hAnsi="Arial" w:eastAsia="Times New Roman" w:cs="Arial"/>
          <w:sz w:val="24"/>
          <w:szCs w:val="24"/>
          <w:lang w:eastAsia="hr-HR"/>
        </w:rPr>
        <w:t xml:space="preserve">se utvrđenima u iznosu od </w:t>
      </w:r>
      <w:r w:rsidRPr="006B4EFF" w:rsidR="00B0654B">
        <w:rPr>
          <w:rFonts w:ascii="Arial" w:hAnsi="Arial" w:eastAsia="Times New Roman" w:cs="Arial"/>
          <w:sz w:val="24"/>
          <w:szCs w:val="24"/>
        </w:rPr>
        <w:t>69.376,26</w:t>
      </w:r>
      <w:r w:rsidRPr="006B4EFF" w:rsidR="00544718">
        <w:rPr>
          <w:rFonts w:ascii="Arial" w:hAnsi="Arial" w:eastAsia="Times New Roman" w:cs="Arial"/>
          <w:sz w:val="24"/>
          <w:szCs w:val="24"/>
        </w:rPr>
        <w:t xml:space="preserve"> </w:t>
      </w:r>
      <w:r w:rsidRPr="006B4EFF" w:rsidR="00776050">
        <w:rPr>
          <w:rFonts w:ascii="Arial" w:hAnsi="Arial" w:eastAsia="Times New Roman" w:cs="Arial"/>
          <w:sz w:val="24"/>
          <w:szCs w:val="24"/>
          <w:lang w:eastAsia="hr-HR"/>
        </w:rPr>
        <w:t>eura</w:t>
      </w:r>
      <w:r w:rsidRPr="006B4EFF">
        <w:rPr>
          <w:rFonts w:ascii="Arial" w:hAnsi="Arial" w:eastAsia="Times New Roman" w:cs="Arial"/>
          <w:sz w:val="24"/>
          <w:szCs w:val="24"/>
          <w:lang w:eastAsia="hr-HR"/>
        </w:rPr>
        <w:t xml:space="preserve">, te će se sačiniti posebna tablica i </w:t>
      </w:r>
      <w:r w:rsidRPr="00B202DC">
        <w:rPr>
          <w:rFonts w:ascii="Arial" w:hAnsi="Arial" w:eastAsia="Times New Roman" w:cs="Arial"/>
          <w:color w:val="000000" w:themeColor="text1"/>
          <w:sz w:val="24"/>
          <w:szCs w:val="24"/>
          <w:lang w:eastAsia="hr-HR"/>
        </w:rPr>
        <w:t xml:space="preserve">rješenje o </w:t>
      </w:r>
      <w:r w:rsidRPr="00B202DC">
        <w:rPr>
          <w:rFonts w:ascii="Arial" w:hAnsi="Arial" w:eastAsia="Times New Roman" w:cs="Arial"/>
          <w:sz w:val="24"/>
          <w:szCs w:val="24"/>
          <w:lang w:eastAsia="hr-HR"/>
        </w:rPr>
        <w:t xml:space="preserve">ispitanim tražbinama, u skladu s čl. </w:t>
      </w:r>
      <w:r w:rsidRPr="00B202DC" w:rsidR="00306E84">
        <w:rPr>
          <w:rFonts w:ascii="Arial" w:hAnsi="Arial" w:eastAsia="Times New Roman" w:cs="Arial"/>
          <w:sz w:val="24"/>
          <w:szCs w:val="24"/>
          <w:lang w:eastAsia="hr-HR"/>
        </w:rPr>
        <w:t>264. i 265</w:t>
      </w:r>
      <w:r w:rsidRPr="00B202DC">
        <w:rPr>
          <w:rFonts w:ascii="Arial" w:hAnsi="Arial" w:eastAsia="Times New Roman" w:cs="Arial"/>
          <w:sz w:val="24"/>
          <w:szCs w:val="24"/>
          <w:lang w:eastAsia="hr-HR"/>
        </w:rPr>
        <w:t>.</w:t>
      </w:r>
      <w:r w:rsidRPr="00B202DC" w:rsidR="00F37D3F">
        <w:rPr>
          <w:rFonts w:ascii="Arial" w:hAnsi="Arial" w:eastAsia="Times New Roman" w:cs="Arial"/>
          <w:sz w:val="24"/>
          <w:szCs w:val="24"/>
          <w:lang w:eastAsia="hr-HR"/>
        </w:rPr>
        <w:t xml:space="preserve"> </w:t>
      </w:r>
      <w:r w:rsidRPr="00B202DC">
        <w:rPr>
          <w:rFonts w:ascii="Arial" w:hAnsi="Arial" w:eastAsia="Times New Roman" w:cs="Arial"/>
          <w:sz w:val="24"/>
          <w:szCs w:val="24"/>
          <w:lang w:eastAsia="hr-HR"/>
        </w:rPr>
        <w:t>SZ-a.</w:t>
      </w:r>
    </w:p>
    <w:p w:rsidRPr="00B202DC"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B202DC" w:rsidR="001B6963" w:rsidP="0085216E" w:rsidRDefault="001B6963">
      <w:pPr>
        <w:spacing w:after="0" w:line="240" w:lineRule="auto"/>
        <w:ind w:right="284" w:firstLine="708"/>
        <w:jc w:val="both"/>
        <w:rPr>
          <w:rFonts w:ascii="Arial" w:hAnsi="Arial" w:eastAsia="Times New Roman" w:cs="Arial"/>
          <w:sz w:val="24"/>
          <w:szCs w:val="24"/>
          <w:lang w:eastAsia="hr-HR"/>
        </w:rPr>
      </w:pPr>
    </w:p>
    <w:p w:rsidRPr="00B202DC" w:rsidR="0085216E" w:rsidP="0085216E" w:rsidRDefault="0085216E">
      <w:pPr>
        <w:spacing w:after="0" w:line="240" w:lineRule="auto"/>
        <w:ind w:firstLine="708"/>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 xml:space="preserve">Prelazi se na ispitivanje tražbina II. </w:t>
      </w:r>
      <w:r w:rsidRPr="00B202DC" w:rsidR="00601CA3">
        <w:rPr>
          <w:rFonts w:ascii="Arial" w:hAnsi="Arial" w:eastAsia="Times New Roman" w:cs="Arial"/>
          <w:sz w:val="24"/>
          <w:szCs w:val="24"/>
          <w:lang w:eastAsia="hr-HR"/>
        </w:rPr>
        <w:t>v</w:t>
      </w:r>
      <w:r w:rsidRPr="00B202DC">
        <w:rPr>
          <w:rFonts w:ascii="Arial" w:hAnsi="Arial" w:eastAsia="Times New Roman" w:cs="Arial"/>
          <w:sz w:val="24"/>
          <w:szCs w:val="24"/>
          <w:lang w:eastAsia="hr-HR"/>
        </w:rPr>
        <w:t xml:space="preserve">išeg isplatnog reda te se </w:t>
      </w:r>
      <w:r w:rsidRPr="00B202DC" w:rsidR="004747E3">
        <w:rPr>
          <w:rFonts w:ascii="Arial" w:hAnsi="Arial" w:eastAsia="Times New Roman" w:cs="Arial"/>
          <w:sz w:val="24"/>
          <w:szCs w:val="24"/>
          <w:lang w:eastAsia="hr-HR"/>
        </w:rPr>
        <w:t>stečajni</w:t>
      </w:r>
      <w:r w:rsidRPr="00B202DC">
        <w:rPr>
          <w:rFonts w:ascii="Arial" w:hAnsi="Arial" w:eastAsia="Times New Roman" w:cs="Arial"/>
          <w:sz w:val="24"/>
          <w:szCs w:val="24"/>
          <w:lang w:eastAsia="hr-HR"/>
        </w:rPr>
        <w:t xml:space="preserve"> upravitelj u svezi tražbina II. </w:t>
      </w:r>
      <w:r w:rsidRPr="00B202DC" w:rsidR="00601CA3">
        <w:rPr>
          <w:rFonts w:ascii="Arial" w:hAnsi="Arial" w:eastAsia="Times New Roman" w:cs="Arial"/>
          <w:sz w:val="24"/>
          <w:szCs w:val="24"/>
          <w:lang w:eastAsia="hr-HR"/>
        </w:rPr>
        <w:t>v</w:t>
      </w:r>
      <w:r w:rsidRPr="00B202DC">
        <w:rPr>
          <w:rFonts w:ascii="Arial" w:hAnsi="Arial" w:eastAsia="Times New Roman" w:cs="Arial"/>
          <w:sz w:val="24"/>
          <w:szCs w:val="24"/>
          <w:lang w:eastAsia="hr-HR"/>
        </w:rPr>
        <w:t>išeg isplatnog reda očituje kako slijedi:</w:t>
      </w:r>
    </w:p>
    <w:p w:rsidRPr="00B202DC" w:rsidR="00894F4D" w:rsidP="00FB5ADD" w:rsidRDefault="0085216E">
      <w:pPr>
        <w:spacing w:after="0" w:line="240" w:lineRule="auto"/>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ab/>
      </w:r>
    </w:p>
    <w:p w:rsidR="00306E84" w:rsidP="00FB5ADD" w:rsidRDefault="00306E84">
      <w:pPr>
        <w:spacing w:after="0" w:line="240" w:lineRule="auto"/>
        <w:rPr>
          <w:rFonts w:ascii="Arial" w:hAnsi="Arial" w:cs="Arial"/>
          <w:b/>
          <w:sz w:val="24"/>
          <w:szCs w:val="24"/>
          <w:u w:val="single"/>
        </w:rPr>
      </w:pPr>
      <w:r w:rsidRPr="00B202DC">
        <w:rPr>
          <w:rFonts w:ascii="Arial" w:hAnsi="Arial" w:cs="Arial"/>
          <w:b/>
          <w:sz w:val="24"/>
          <w:szCs w:val="24"/>
          <w:u w:val="single"/>
        </w:rPr>
        <w:t xml:space="preserve">II. VIŠI ISPLATNI RED </w:t>
      </w:r>
    </w:p>
    <w:p w:rsidR="00FB5ADD" w:rsidP="00FB5ADD" w:rsidRDefault="00FB5ADD">
      <w:pPr>
        <w:spacing w:after="0" w:line="240" w:lineRule="auto"/>
        <w:rPr>
          <w:rFonts w:ascii="Arial" w:hAnsi="Arial" w:cs="Arial"/>
          <w:b/>
          <w:sz w:val="24"/>
          <w:szCs w:val="24"/>
          <w:u w:val="single"/>
        </w:rPr>
      </w:pPr>
    </w:p>
    <w:p w:rsidRPr="00B202DC" w:rsidR="00FB5ADD" w:rsidP="00FB5ADD" w:rsidRDefault="00FB5ADD">
      <w:pPr>
        <w:spacing w:after="0" w:line="240" w:lineRule="auto"/>
        <w:rPr>
          <w:rFonts w:ascii="Arial" w:hAnsi="Arial" w:cs="Arial"/>
          <w:b/>
          <w:sz w:val="24"/>
          <w:szCs w:val="24"/>
          <w:u w:val="single"/>
        </w:rPr>
      </w:pPr>
    </w:p>
    <w:tbl>
      <w:tblPr>
        <w:tblStyle w:val="Reetkatablice"/>
        <w:tblW w:w="0" w:type="auto"/>
        <w:tblInd w:w="108" w:type="dxa"/>
        <w:tblLook w:firstRow="1" w:lastRow="0" w:firstColumn="1" w:lastColumn="0" w:noHBand="0" w:noVBand="1" w:val="04A0"/>
      </w:tblPr>
      <w:tblGrid>
        <w:gridCol w:w="743"/>
        <w:gridCol w:w="2405"/>
        <w:gridCol w:w="1417"/>
        <w:gridCol w:w="1418"/>
        <w:gridCol w:w="1530"/>
        <w:gridCol w:w="1441"/>
      </w:tblGrid>
      <w:tr w:rsidRPr="00B202DC" w:rsidR="006234E2" w:rsidTr="006234E2">
        <w:tc>
          <w:tcPr>
            <w:tcW w:w="743" w:type="dxa"/>
            <w:shd w:val="clear" w:color="auto" w:fill="F2F2F2" w:themeFill="background1" w:themeFillShade="F2"/>
          </w:tcPr>
          <w:p w:rsidRPr="00B202DC" w:rsidR="00DA702A" w:rsidP="00FB5ADD" w:rsidRDefault="00DA702A">
            <w:pPr>
              <w:spacing w:after="0" w:line="240" w:lineRule="auto"/>
              <w:jc w:val="center"/>
              <w:rPr>
                <w:rFonts w:ascii="Arial" w:hAnsi="Arial" w:eastAsia="Times New Roman" w:cs="Arial"/>
                <w:sz w:val="20"/>
                <w:szCs w:val="20"/>
              </w:rPr>
            </w:pPr>
          </w:p>
          <w:p w:rsidRPr="00B202DC" w:rsidR="00DA702A" w:rsidP="00FB5ADD" w:rsidRDefault="00DA702A">
            <w:pPr>
              <w:spacing w:after="0" w:line="240" w:lineRule="auto"/>
              <w:jc w:val="center"/>
              <w:rPr>
                <w:rFonts w:ascii="Arial" w:hAnsi="Arial" w:eastAsia="Times New Roman" w:cs="Arial"/>
                <w:sz w:val="20"/>
                <w:szCs w:val="20"/>
              </w:rPr>
            </w:pPr>
            <w:r w:rsidRPr="00B202DC">
              <w:rPr>
                <w:rFonts w:ascii="Arial" w:hAnsi="Arial" w:eastAsia="Times New Roman" w:cs="Arial"/>
                <w:sz w:val="20"/>
                <w:szCs w:val="20"/>
              </w:rPr>
              <w:t>Red. broj</w:t>
            </w:r>
          </w:p>
        </w:tc>
        <w:tc>
          <w:tcPr>
            <w:tcW w:w="2405" w:type="dxa"/>
            <w:shd w:val="clear" w:color="auto" w:fill="F2F2F2" w:themeFill="background1" w:themeFillShade="F2"/>
          </w:tcPr>
          <w:p w:rsidRPr="00B202DC" w:rsidR="00DA702A" w:rsidP="00FB5ADD" w:rsidRDefault="00DA702A">
            <w:pPr>
              <w:spacing w:after="0" w:line="240" w:lineRule="auto"/>
              <w:jc w:val="center"/>
              <w:rPr>
                <w:rFonts w:ascii="Arial" w:hAnsi="Arial" w:eastAsia="Times New Roman" w:cs="Arial"/>
                <w:sz w:val="20"/>
                <w:szCs w:val="20"/>
              </w:rPr>
            </w:pPr>
          </w:p>
          <w:p w:rsidRPr="00B202DC" w:rsidR="00DA702A" w:rsidP="00FB5ADD" w:rsidRDefault="00DA702A">
            <w:pPr>
              <w:spacing w:after="0" w:line="240" w:lineRule="auto"/>
              <w:jc w:val="center"/>
              <w:rPr>
                <w:rFonts w:ascii="Arial" w:hAnsi="Arial" w:eastAsia="Times New Roman" w:cs="Arial"/>
                <w:sz w:val="20"/>
                <w:szCs w:val="20"/>
              </w:rPr>
            </w:pPr>
            <w:r w:rsidRPr="00B202DC">
              <w:rPr>
                <w:rFonts w:ascii="Arial" w:hAnsi="Arial" w:eastAsia="Times New Roman" w:cs="Arial"/>
                <w:sz w:val="20"/>
                <w:szCs w:val="20"/>
              </w:rPr>
              <w:t>Ime i prezime / tvrtka</w:t>
            </w:r>
          </w:p>
          <w:p w:rsidRPr="00B202DC" w:rsidR="00DA702A" w:rsidP="00FB5ADD" w:rsidRDefault="00DA702A">
            <w:pPr>
              <w:spacing w:after="0" w:line="240" w:lineRule="auto"/>
              <w:jc w:val="center"/>
              <w:rPr>
                <w:rFonts w:ascii="Arial" w:hAnsi="Arial" w:eastAsia="Times New Roman" w:cs="Arial"/>
                <w:sz w:val="20"/>
                <w:szCs w:val="20"/>
              </w:rPr>
            </w:pPr>
            <w:r w:rsidRPr="00B202DC">
              <w:rPr>
                <w:rFonts w:ascii="Arial" w:hAnsi="Arial" w:eastAsia="Times New Roman" w:cs="Arial"/>
                <w:sz w:val="20"/>
                <w:szCs w:val="20"/>
              </w:rPr>
              <w:t xml:space="preserve"> ili naziv vjerovnika / OIB</w:t>
            </w:r>
          </w:p>
        </w:tc>
        <w:tc>
          <w:tcPr>
            <w:tcW w:w="1417" w:type="dxa"/>
            <w:shd w:val="clear" w:color="auto" w:fill="F2F2F2" w:themeFill="background1" w:themeFillShade="F2"/>
          </w:tcPr>
          <w:p w:rsidRPr="00B202DC" w:rsidR="00DA702A" w:rsidP="00FB5ADD" w:rsidRDefault="00DA702A">
            <w:pPr>
              <w:spacing w:after="0" w:line="240" w:lineRule="auto"/>
              <w:jc w:val="center"/>
              <w:rPr>
                <w:rFonts w:ascii="Arial" w:hAnsi="Arial" w:eastAsia="Times New Roman" w:cs="Arial"/>
                <w:sz w:val="20"/>
                <w:szCs w:val="20"/>
              </w:rPr>
            </w:pPr>
          </w:p>
          <w:p w:rsidRPr="00B202DC" w:rsidR="00DA702A" w:rsidP="00FB5ADD" w:rsidRDefault="00DA702A">
            <w:pPr>
              <w:spacing w:after="0" w:line="240" w:lineRule="auto"/>
              <w:jc w:val="center"/>
              <w:rPr>
                <w:rFonts w:ascii="Arial" w:hAnsi="Arial" w:eastAsia="Times New Roman" w:cs="Arial"/>
                <w:sz w:val="20"/>
                <w:szCs w:val="20"/>
              </w:rPr>
            </w:pPr>
            <w:r w:rsidRPr="00B202DC">
              <w:rPr>
                <w:rFonts w:ascii="Arial" w:hAnsi="Arial" w:eastAsia="Times New Roman" w:cs="Arial"/>
                <w:sz w:val="20"/>
                <w:szCs w:val="20"/>
              </w:rPr>
              <w:t xml:space="preserve">Iznos </w:t>
            </w:r>
          </w:p>
          <w:p w:rsidRPr="00B202DC" w:rsidR="00DA702A" w:rsidP="00FB5ADD" w:rsidRDefault="00DA702A">
            <w:pPr>
              <w:spacing w:after="0" w:line="240" w:lineRule="auto"/>
              <w:jc w:val="center"/>
              <w:rPr>
                <w:rFonts w:ascii="Arial" w:hAnsi="Arial" w:eastAsia="Times New Roman" w:cs="Arial"/>
                <w:sz w:val="20"/>
                <w:szCs w:val="20"/>
              </w:rPr>
            </w:pPr>
            <w:r w:rsidRPr="00B202DC">
              <w:rPr>
                <w:rFonts w:ascii="Arial" w:hAnsi="Arial" w:eastAsia="Times New Roman" w:cs="Arial"/>
                <w:sz w:val="20"/>
                <w:szCs w:val="20"/>
              </w:rPr>
              <w:t>prijavljene tražbine (eur)</w:t>
            </w:r>
          </w:p>
        </w:tc>
        <w:tc>
          <w:tcPr>
            <w:tcW w:w="1418" w:type="dxa"/>
            <w:shd w:val="clear" w:color="auto" w:fill="F2F2F2" w:themeFill="background1" w:themeFillShade="F2"/>
          </w:tcPr>
          <w:p w:rsidRPr="00B202DC" w:rsidR="00DA702A" w:rsidP="00FB5ADD" w:rsidRDefault="00DA702A">
            <w:pPr>
              <w:spacing w:after="0" w:line="240" w:lineRule="auto"/>
              <w:jc w:val="center"/>
              <w:rPr>
                <w:rFonts w:ascii="Arial" w:hAnsi="Arial" w:eastAsia="Times New Roman" w:cs="Arial"/>
                <w:sz w:val="20"/>
                <w:szCs w:val="20"/>
              </w:rPr>
            </w:pPr>
          </w:p>
          <w:p w:rsidRPr="00B202DC" w:rsidR="00DA702A" w:rsidP="00FB5ADD" w:rsidRDefault="00DA702A">
            <w:pPr>
              <w:spacing w:after="0" w:line="240" w:lineRule="auto"/>
              <w:jc w:val="center"/>
              <w:rPr>
                <w:rFonts w:ascii="Arial" w:hAnsi="Arial" w:eastAsia="Times New Roman" w:cs="Arial"/>
                <w:sz w:val="20"/>
                <w:szCs w:val="20"/>
              </w:rPr>
            </w:pPr>
            <w:r w:rsidRPr="00B202DC">
              <w:rPr>
                <w:rFonts w:ascii="Arial" w:hAnsi="Arial" w:eastAsia="Times New Roman" w:cs="Arial"/>
                <w:sz w:val="20"/>
                <w:szCs w:val="20"/>
              </w:rPr>
              <w:t xml:space="preserve">Iznos </w:t>
            </w:r>
          </w:p>
          <w:p w:rsidRPr="00B202DC" w:rsidR="00DA702A" w:rsidP="00FB5ADD" w:rsidRDefault="00DA702A">
            <w:pPr>
              <w:spacing w:after="0" w:line="240" w:lineRule="auto"/>
              <w:jc w:val="center"/>
              <w:rPr>
                <w:rFonts w:ascii="Arial" w:hAnsi="Arial" w:eastAsia="Times New Roman" w:cs="Arial"/>
                <w:sz w:val="20"/>
                <w:szCs w:val="20"/>
              </w:rPr>
            </w:pPr>
            <w:r w:rsidRPr="00B202DC">
              <w:rPr>
                <w:rFonts w:ascii="Arial" w:hAnsi="Arial" w:eastAsia="Times New Roman" w:cs="Arial"/>
                <w:sz w:val="20"/>
                <w:szCs w:val="20"/>
              </w:rPr>
              <w:t>priznate tražbine (eur)</w:t>
            </w:r>
          </w:p>
        </w:tc>
        <w:tc>
          <w:tcPr>
            <w:tcW w:w="1530" w:type="dxa"/>
            <w:shd w:val="clear" w:color="auto" w:fill="F2F2F2" w:themeFill="background1" w:themeFillShade="F2"/>
          </w:tcPr>
          <w:p w:rsidRPr="00B202DC" w:rsidR="00DA702A" w:rsidP="00FB5ADD" w:rsidRDefault="00DA702A">
            <w:pPr>
              <w:spacing w:after="0" w:line="240" w:lineRule="auto"/>
              <w:jc w:val="center"/>
              <w:rPr>
                <w:rFonts w:ascii="Arial" w:hAnsi="Arial" w:eastAsia="Times New Roman" w:cs="Arial"/>
                <w:sz w:val="20"/>
                <w:szCs w:val="20"/>
              </w:rPr>
            </w:pPr>
          </w:p>
          <w:p w:rsidRPr="00B202DC" w:rsidR="00DA702A" w:rsidP="00FB5ADD" w:rsidRDefault="00DA702A">
            <w:pPr>
              <w:spacing w:after="0" w:line="240" w:lineRule="auto"/>
              <w:jc w:val="center"/>
              <w:rPr>
                <w:rFonts w:ascii="Arial" w:hAnsi="Arial" w:eastAsia="Times New Roman" w:cs="Arial"/>
                <w:sz w:val="20"/>
                <w:szCs w:val="20"/>
              </w:rPr>
            </w:pPr>
            <w:r w:rsidRPr="00B202DC">
              <w:rPr>
                <w:rFonts w:ascii="Arial" w:hAnsi="Arial" w:eastAsia="Times New Roman" w:cs="Arial"/>
                <w:sz w:val="20"/>
                <w:szCs w:val="20"/>
              </w:rPr>
              <w:t xml:space="preserve">Iznos </w:t>
            </w:r>
          </w:p>
          <w:p w:rsidRPr="00B202DC" w:rsidR="00DA702A" w:rsidP="00FB5ADD" w:rsidRDefault="00DA702A">
            <w:pPr>
              <w:spacing w:after="0" w:line="240" w:lineRule="auto"/>
              <w:jc w:val="center"/>
              <w:rPr>
                <w:rFonts w:ascii="Arial" w:hAnsi="Arial" w:eastAsia="Times New Roman" w:cs="Arial"/>
                <w:sz w:val="20"/>
                <w:szCs w:val="20"/>
              </w:rPr>
            </w:pPr>
            <w:r w:rsidRPr="00B202DC">
              <w:rPr>
                <w:rFonts w:ascii="Arial" w:hAnsi="Arial" w:eastAsia="Times New Roman" w:cs="Arial"/>
                <w:sz w:val="20"/>
                <w:szCs w:val="20"/>
              </w:rPr>
              <w:t>osporene tražbine (eur)</w:t>
            </w:r>
          </w:p>
          <w:p w:rsidRPr="00B202DC" w:rsidR="00DA702A" w:rsidP="00FB5ADD" w:rsidRDefault="00DA702A">
            <w:pPr>
              <w:spacing w:after="0" w:line="240" w:lineRule="auto"/>
              <w:jc w:val="center"/>
              <w:rPr>
                <w:rFonts w:ascii="Arial" w:hAnsi="Arial" w:eastAsia="Times New Roman" w:cs="Arial"/>
                <w:sz w:val="20"/>
                <w:szCs w:val="20"/>
              </w:rPr>
            </w:pPr>
          </w:p>
        </w:tc>
        <w:tc>
          <w:tcPr>
            <w:tcW w:w="1441" w:type="dxa"/>
            <w:shd w:val="clear" w:color="auto" w:fill="F2F2F2" w:themeFill="background1" w:themeFillShade="F2"/>
          </w:tcPr>
          <w:p w:rsidRPr="00B202DC" w:rsidR="00DA702A" w:rsidP="00FB5ADD" w:rsidRDefault="00DA702A">
            <w:pPr>
              <w:spacing w:after="0" w:line="240" w:lineRule="auto"/>
              <w:jc w:val="center"/>
              <w:rPr>
                <w:rFonts w:ascii="Arial" w:hAnsi="Arial" w:eastAsia="Times New Roman" w:cs="Arial"/>
                <w:sz w:val="20"/>
                <w:szCs w:val="20"/>
              </w:rPr>
            </w:pPr>
          </w:p>
          <w:p w:rsidRPr="00B202DC" w:rsidR="00DA702A" w:rsidP="00FB5ADD" w:rsidRDefault="00DA702A">
            <w:pPr>
              <w:spacing w:after="0" w:line="240" w:lineRule="auto"/>
              <w:jc w:val="center"/>
              <w:rPr>
                <w:rFonts w:ascii="Arial" w:hAnsi="Arial" w:eastAsia="Times New Roman" w:cs="Arial"/>
                <w:sz w:val="20"/>
                <w:szCs w:val="20"/>
              </w:rPr>
            </w:pPr>
            <w:r w:rsidRPr="00B202DC">
              <w:rPr>
                <w:rFonts w:ascii="Arial" w:hAnsi="Arial" w:eastAsia="Times New Roman" w:cs="Arial"/>
                <w:sz w:val="20"/>
                <w:szCs w:val="20"/>
              </w:rPr>
              <w:t>Napomena</w:t>
            </w:r>
          </w:p>
        </w:tc>
      </w:tr>
      <w:tr w:rsidRPr="00B202DC" w:rsidR="00DA702A" w:rsidTr="006234E2">
        <w:trPr>
          <w:trHeight w:val="735"/>
        </w:trPr>
        <w:tc>
          <w:tcPr>
            <w:tcW w:w="743" w:type="dxa"/>
          </w:tcPr>
          <w:p w:rsidRPr="00B202DC" w:rsidR="00DA702A" w:rsidP="006234E2" w:rsidRDefault="00DA702A">
            <w:pPr>
              <w:pStyle w:val="Odlomakpopisa"/>
              <w:numPr>
                <w:ilvl w:val="0"/>
                <w:numId w:val="9"/>
              </w:numPr>
              <w:jc w:val="center"/>
              <w:rPr>
                <w:rFonts w:ascii="Arial" w:hAnsi="Arial" w:cs="Arial"/>
                <w:sz w:val="20"/>
                <w:szCs w:val="20"/>
              </w:rPr>
            </w:pPr>
          </w:p>
        </w:tc>
        <w:tc>
          <w:tcPr>
            <w:tcW w:w="2405" w:type="dxa"/>
          </w:tcPr>
          <w:p w:rsidRPr="00B202DC" w:rsidR="001B6963" w:rsidP="005B7D03" w:rsidRDefault="001B6963">
            <w:pPr>
              <w:spacing w:after="0" w:line="240" w:lineRule="auto"/>
              <w:rPr>
                <w:rFonts w:ascii="Arial" w:hAnsi="Arial" w:eastAsia="Times New Roman" w:cs="Arial"/>
                <w:sz w:val="20"/>
                <w:szCs w:val="20"/>
              </w:rPr>
            </w:pPr>
            <w:r w:rsidRPr="00B202DC">
              <w:rPr>
                <w:rFonts w:ascii="Arial" w:hAnsi="Arial" w:eastAsia="Times New Roman" w:cs="Arial"/>
                <w:sz w:val="20"/>
                <w:szCs w:val="20"/>
              </w:rPr>
              <w:t xml:space="preserve">HRVATSKI ZAVOD ZA ZAPOŠLJAVANJE </w:t>
            </w:r>
          </w:p>
          <w:p w:rsidRPr="00B202DC" w:rsidR="00DA702A" w:rsidP="001B6963" w:rsidRDefault="006234E2">
            <w:pPr>
              <w:spacing w:after="0" w:line="240" w:lineRule="auto"/>
              <w:rPr>
                <w:rFonts w:ascii="Arial" w:hAnsi="Arial" w:eastAsia="Times New Roman" w:cs="Arial"/>
                <w:sz w:val="20"/>
                <w:szCs w:val="20"/>
              </w:rPr>
            </w:pPr>
            <w:r w:rsidRPr="00B202DC">
              <w:rPr>
                <w:rFonts w:ascii="Arial" w:hAnsi="Arial" w:eastAsia="Times New Roman" w:cs="Arial"/>
                <w:sz w:val="20"/>
                <w:szCs w:val="20"/>
              </w:rPr>
              <w:t>OIB:91547293790</w:t>
            </w:r>
            <w:r w:rsidRPr="00B202DC" w:rsidR="00DA702A">
              <w:rPr>
                <w:rFonts w:ascii="Arial" w:hAnsi="Arial" w:eastAsia="Times New Roman" w:cs="Arial"/>
                <w:sz w:val="20"/>
                <w:szCs w:val="20"/>
              </w:rPr>
              <w:t xml:space="preserve"> </w:t>
            </w:r>
          </w:p>
        </w:tc>
        <w:tc>
          <w:tcPr>
            <w:tcW w:w="1417" w:type="dxa"/>
          </w:tcPr>
          <w:p w:rsidRPr="00B202DC" w:rsidR="00DA702A" w:rsidP="005B7D03" w:rsidRDefault="00DA702A">
            <w:pPr>
              <w:spacing w:after="0" w:line="240" w:lineRule="auto"/>
              <w:jc w:val="right"/>
              <w:rPr>
                <w:rFonts w:ascii="Arial" w:hAnsi="Arial" w:eastAsia="Times New Roman" w:cs="Arial"/>
                <w:sz w:val="20"/>
                <w:szCs w:val="20"/>
              </w:rPr>
            </w:pPr>
          </w:p>
          <w:p w:rsidRPr="00B202DC" w:rsidR="00DA702A" w:rsidP="005B7D03" w:rsidRDefault="00B0654B">
            <w:pPr>
              <w:spacing w:after="0" w:line="240" w:lineRule="auto"/>
              <w:jc w:val="right"/>
              <w:rPr>
                <w:rFonts w:ascii="Arial" w:hAnsi="Arial" w:eastAsia="Times New Roman" w:cs="Arial"/>
                <w:sz w:val="20"/>
                <w:szCs w:val="20"/>
              </w:rPr>
            </w:pPr>
            <w:r w:rsidRPr="00B202DC">
              <w:rPr>
                <w:rFonts w:ascii="Arial" w:hAnsi="Arial" w:cs="Arial"/>
                <w:color w:val="000000"/>
                <w:sz w:val="20"/>
                <w:szCs w:val="20"/>
                <w:lang w:eastAsia="hr-HR"/>
              </w:rPr>
              <w:t>596,82</w:t>
            </w:r>
          </w:p>
        </w:tc>
        <w:tc>
          <w:tcPr>
            <w:tcW w:w="1418" w:type="dxa"/>
          </w:tcPr>
          <w:p w:rsidRPr="00B202DC" w:rsidR="00DA702A" w:rsidP="005B7D03" w:rsidRDefault="00DA702A">
            <w:pPr>
              <w:spacing w:after="0" w:line="240" w:lineRule="auto"/>
              <w:jc w:val="right"/>
              <w:rPr>
                <w:rFonts w:ascii="Arial" w:hAnsi="Arial" w:eastAsia="Times New Roman" w:cs="Arial"/>
                <w:sz w:val="20"/>
                <w:szCs w:val="20"/>
              </w:rPr>
            </w:pPr>
          </w:p>
          <w:p w:rsidRPr="00B202DC" w:rsidR="001B6963" w:rsidP="005B7D03" w:rsidRDefault="00B0654B">
            <w:pPr>
              <w:spacing w:after="0" w:line="240" w:lineRule="auto"/>
              <w:jc w:val="right"/>
              <w:rPr>
                <w:rFonts w:ascii="Arial" w:hAnsi="Arial" w:eastAsia="Times New Roman" w:cs="Arial"/>
                <w:sz w:val="20"/>
                <w:szCs w:val="20"/>
              </w:rPr>
            </w:pPr>
            <w:r w:rsidRPr="00B202DC">
              <w:rPr>
                <w:rFonts w:ascii="Arial" w:hAnsi="Arial" w:cs="Arial"/>
                <w:color w:val="000000"/>
                <w:sz w:val="20"/>
                <w:szCs w:val="20"/>
                <w:lang w:eastAsia="hr-HR"/>
              </w:rPr>
              <w:t>596,82</w:t>
            </w:r>
          </w:p>
        </w:tc>
        <w:tc>
          <w:tcPr>
            <w:tcW w:w="1530" w:type="dxa"/>
          </w:tcPr>
          <w:p w:rsidRPr="00B202DC" w:rsidR="00DA702A" w:rsidP="005B7D03" w:rsidRDefault="00DA702A">
            <w:pPr>
              <w:spacing w:after="0" w:line="240" w:lineRule="auto"/>
              <w:jc w:val="right"/>
              <w:rPr>
                <w:rFonts w:ascii="Arial" w:hAnsi="Arial" w:eastAsia="Times New Roman" w:cs="Arial"/>
                <w:sz w:val="20"/>
                <w:szCs w:val="20"/>
              </w:rPr>
            </w:pPr>
          </w:p>
          <w:p w:rsidRPr="00B202DC" w:rsidR="00DA702A" w:rsidP="005B7D03" w:rsidRDefault="00DA702A">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t>0,00</w:t>
            </w:r>
          </w:p>
        </w:tc>
        <w:tc>
          <w:tcPr>
            <w:tcW w:w="1441" w:type="dxa"/>
          </w:tcPr>
          <w:p w:rsidRPr="00B202DC" w:rsidR="00DA702A" w:rsidP="005B7D03" w:rsidRDefault="00DA702A">
            <w:pPr>
              <w:spacing w:after="0" w:line="240" w:lineRule="auto"/>
              <w:rPr>
                <w:rFonts w:ascii="Arial" w:hAnsi="Arial" w:eastAsia="Times New Roman" w:cs="Arial"/>
                <w:sz w:val="20"/>
                <w:szCs w:val="20"/>
              </w:rPr>
            </w:pPr>
          </w:p>
        </w:tc>
      </w:tr>
      <w:tr w:rsidRPr="00B202DC" w:rsidR="00B0654B" w:rsidTr="006234E2">
        <w:trPr>
          <w:trHeight w:val="735"/>
        </w:trPr>
        <w:tc>
          <w:tcPr>
            <w:tcW w:w="743" w:type="dxa"/>
          </w:tcPr>
          <w:p w:rsidRPr="00B202DC" w:rsidR="00B0654B" w:rsidP="006234E2" w:rsidRDefault="00B0654B">
            <w:pPr>
              <w:pStyle w:val="Odlomakpopisa"/>
              <w:numPr>
                <w:ilvl w:val="0"/>
                <w:numId w:val="9"/>
              </w:numPr>
              <w:jc w:val="center"/>
              <w:rPr>
                <w:rFonts w:ascii="Arial" w:hAnsi="Arial" w:cs="Arial"/>
                <w:sz w:val="20"/>
                <w:szCs w:val="20"/>
              </w:rPr>
            </w:pPr>
          </w:p>
        </w:tc>
        <w:tc>
          <w:tcPr>
            <w:tcW w:w="2405" w:type="dxa"/>
          </w:tcPr>
          <w:p w:rsidRPr="00B202DC" w:rsidR="00006237" w:rsidP="00B0654B" w:rsidRDefault="00006237">
            <w:pPr>
              <w:spacing w:after="0" w:line="240" w:lineRule="auto"/>
              <w:rPr>
                <w:rFonts w:ascii="Arial" w:hAnsi="Arial" w:eastAsia="Times New Roman" w:cs="Arial"/>
                <w:sz w:val="20"/>
                <w:szCs w:val="20"/>
              </w:rPr>
            </w:pPr>
            <w:r w:rsidRPr="00B202DC">
              <w:rPr>
                <w:rFonts w:ascii="Arial" w:hAnsi="Arial" w:eastAsia="Times New Roman" w:cs="Arial"/>
                <w:sz w:val="20"/>
                <w:szCs w:val="20"/>
              </w:rPr>
              <w:t>FINA</w:t>
            </w:r>
          </w:p>
          <w:p w:rsidRPr="00B202DC" w:rsidR="00B0654B" w:rsidP="00B0654B" w:rsidRDefault="00006237">
            <w:pPr>
              <w:spacing w:after="0" w:line="240" w:lineRule="auto"/>
              <w:rPr>
                <w:rFonts w:ascii="Arial" w:hAnsi="Arial" w:eastAsia="Times New Roman" w:cs="Arial"/>
                <w:sz w:val="20"/>
                <w:szCs w:val="20"/>
              </w:rPr>
            </w:pPr>
            <w:r w:rsidRPr="00B202DC">
              <w:rPr>
                <w:rFonts w:ascii="Arial" w:hAnsi="Arial" w:eastAsia="Times New Roman" w:cs="Arial"/>
                <w:sz w:val="20"/>
                <w:szCs w:val="20"/>
              </w:rPr>
              <w:t>Zagreb</w:t>
            </w:r>
          </w:p>
          <w:p w:rsidRPr="00B202DC" w:rsidR="00B0654B" w:rsidP="00B0654B" w:rsidRDefault="00B0654B">
            <w:pPr>
              <w:spacing w:after="0" w:line="240" w:lineRule="auto"/>
              <w:rPr>
                <w:rFonts w:ascii="Arial" w:hAnsi="Arial" w:eastAsia="Times New Roman" w:cs="Arial"/>
                <w:sz w:val="20"/>
                <w:szCs w:val="20"/>
              </w:rPr>
            </w:pPr>
            <w:r w:rsidRPr="00B202DC">
              <w:rPr>
                <w:rFonts w:ascii="Arial" w:hAnsi="Arial" w:eastAsia="Times New Roman" w:cs="Arial"/>
                <w:sz w:val="20"/>
                <w:szCs w:val="20"/>
              </w:rPr>
              <w:t>OIB:85821130368</w:t>
            </w:r>
          </w:p>
        </w:tc>
        <w:tc>
          <w:tcPr>
            <w:tcW w:w="1417" w:type="dxa"/>
          </w:tcPr>
          <w:p w:rsidRPr="00B202DC" w:rsidR="00B0654B" w:rsidP="005B7D03" w:rsidRDefault="00B0654B">
            <w:pPr>
              <w:spacing w:after="0" w:line="240" w:lineRule="auto"/>
              <w:jc w:val="right"/>
              <w:rPr>
                <w:rFonts w:ascii="Arial" w:hAnsi="Arial" w:eastAsia="Times New Roman" w:cs="Arial"/>
                <w:sz w:val="20"/>
                <w:szCs w:val="20"/>
              </w:rPr>
            </w:pPr>
          </w:p>
          <w:p w:rsidRPr="00B202DC" w:rsidR="00B0654B" w:rsidP="005B7D03" w:rsidRDefault="00B0654B">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t>132,72</w:t>
            </w:r>
          </w:p>
        </w:tc>
        <w:tc>
          <w:tcPr>
            <w:tcW w:w="1418" w:type="dxa"/>
          </w:tcPr>
          <w:p w:rsidRPr="00B202DC" w:rsidR="00B0654B" w:rsidP="005B7D03" w:rsidRDefault="00B0654B">
            <w:pPr>
              <w:spacing w:after="0" w:line="240" w:lineRule="auto"/>
              <w:jc w:val="right"/>
              <w:rPr>
                <w:rFonts w:ascii="Arial" w:hAnsi="Arial" w:eastAsia="Times New Roman" w:cs="Arial"/>
                <w:sz w:val="20"/>
                <w:szCs w:val="20"/>
              </w:rPr>
            </w:pPr>
          </w:p>
          <w:p w:rsidRPr="00B202DC" w:rsidR="00B0654B" w:rsidP="005B7D03" w:rsidRDefault="00B0654B">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t>132,72</w:t>
            </w:r>
          </w:p>
        </w:tc>
        <w:tc>
          <w:tcPr>
            <w:tcW w:w="1530" w:type="dxa"/>
          </w:tcPr>
          <w:p w:rsidRPr="00B202DC" w:rsidR="00B0654B" w:rsidP="005B7D03" w:rsidRDefault="00B0654B">
            <w:pPr>
              <w:spacing w:after="0" w:line="240" w:lineRule="auto"/>
              <w:jc w:val="right"/>
              <w:rPr>
                <w:rFonts w:ascii="Arial" w:hAnsi="Arial" w:eastAsia="Times New Roman" w:cs="Arial"/>
                <w:sz w:val="20"/>
                <w:szCs w:val="20"/>
              </w:rPr>
            </w:pPr>
          </w:p>
          <w:p w:rsidRPr="00B202DC" w:rsidR="00B0654B" w:rsidP="005B7D03" w:rsidRDefault="00B0654B">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t>0,00</w:t>
            </w:r>
          </w:p>
        </w:tc>
        <w:tc>
          <w:tcPr>
            <w:tcW w:w="1441" w:type="dxa"/>
          </w:tcPr>
          <w:p w:rsidRPr="00B202DC" w:rsidR="00B0654B" w:rsidP="005B7D03" w:rsidRDefault="00B0654B">
            <w:pPr>
              <w:spacing w:after="0" w:line="240" w:lineRule="auto"/>
              <w:rPr>
                <w:rFonts w:ascii="Arial" w:hAnsi="Arial" w:eastAsia="Times New Roman" w:cs="Arial"/>
                <w:sz w:val="20"/>
                <w:szCs w:val="20"/>
              </w:rPr>
            </w:pPr>
          </w:p>
        </w:tc>
      </w:tr>
      <w:tr w:rsidRPr="00B202DC" w:rsidR="00B0654B" w:rsidTr="006234E2">
        <w:trPr>
          <w:trHeight w:val="735"/>
        </w:trPr>
        <w:tc>
          <w:tcPr>
            <w:tcW w:w="743" w:type="dxa"/>
          </w:tcPr>
          <w:p w:rsidRPr="00B202DC" w:rsidR="00B0654B" w:rsidP="006234E2" w:rsidRDefault="00B0654B">
            <w:pPr>
              <w:pStyle w:val="Odlomakpopisa"/>
              <w:numPr>
                <w:ilvl w:val="0"/>
                <w:numId w:val="9"/>
              </w:numPr>
              <w:jc w:val="center"/>
              <w:rPr>
                <w:rFonts w:ascii="Arial" w:hAnsi="Arial" w:cs="Arial"/>
                <w:sz w:val="20"/>
                <w:szCs w:val="20"/>
              </w:rPr>
            </w:pPr>
          </w:p>
        </w:tc>
        <w:tc>
          <w:tcPr>
            <w:tcW w:w="2405" w:type="dxa"/>
          </w:tcPr>
          <w:p w:rsidRPr="00B202DC" w:rsidR="00B0654B" w:rsidP="00B0654B" w:rsidRDefault="00B0654B">
            <w:pPr>
              <w:spacing w:after="0" w:line="240" w:lineRule="auto"/>
              <w:rPr>
                <w:rFonts w:ascii="Arial" w:hAnsi="Arial" w:eastAsia="Times New Roman" w:cs="Arial"/>
                <w:sz w:val="20"/>
                <w:szCs w:val="20"/>
              </w:rPr>
            </w:pPr>
            <w:r w:rsidRPr="00B202DC">
              <w:rPr>
                <w:rFonts w:ascii="Arial" w:hAnsi="Arial" w:eastAsia="Times New Roman" w:cs="Arial"/>
                <w:sz w:val="20"/>
                <w:szCs w:val="20"/>
              </w:rPr>
              <w:t>Kos Transporti d.o.o.</w:t>
            </w:r>
          </w:p>
          <w:p w:rsidRPr="00B202DC" w:rsidR="00006237" w:rsidP="00B0654B" w:rsidRDefault="00006237">
            <w:pPr>
              <w:spacing w:after="0" w:line="240" w:lineRule="auto"/>
              <w:rPr>
                <w:rFonts w:ascii="Arial" w:hAnsi="Arial" w:eastAsia="Times New Roman" w:cs="Arial"/>
                <w:sz w:val="20"/>
                <w:szCs w:val="20"/>
              </w:rPr>
            </w:pPr>
            <w:r w:rsidRPr="00B202DC">
              <w:rPr>
                <w:rFonts w:ascii="Arial" w:hAnsi="Arial" w:eastAsia="Times New Roman" w:cs="Arial"/>
                <w:sz w:val="20"/>
                <w:szCs w:val="20"/>
              </w:rPr>
              <w:t>Varaždin</w:t>
            </w:r>
          </w:p>
          <w:p w:rsidRPr="00B202DC" w:rsidR="00B0654B" w:rsidP="00B0654B" w:rsidRDefault="00B0654B">
            <w:pPr>
              <w:spacing w:after="0" w:line="240" w:lineRule="auto"/>
              <w:rPr>
                <w:rFonts w:ascii="Arial" w:hAnsi="Arial" w:eastAsia="Times New Roman" w:cs="Arial"/>
                <w:sz w:val="20"/>
                <w:szCs w:val="20"/>
              </w:rPr>
            </w:pPr>
            <w:r w:rsidRPr="00B202DC">
              <w:rPr>
                <w:rFonts w:ascii="Arial" w:hAnsi="Arial" w:eastAsia="Times New Roman" w:cs="Arial"/>
                <w:sz w:val="20"/>
                <w:szCs w:val="20"/>
              </w:rPr>
              <w:t>OIB:99654943646</w:t>
            </w:r>
          </w:p>
        </w:tc>
        <w:tc>
          <w:tcPr>
            <w:tcW w:w="1417" w:type="dxa"/>
          </w:tcPr>
          <w:p w:rsidRPr="00B202DC" w:rsidR="00B0654B" w:rsidP="005B7D03" w:rsidRDefault="00B0654B">
            <w:pPr>
              <w:spacing w:after="0" w:line="240" w:lineRule="auto"/>
              <w:jc w:val="right"/>
              <w:rPr>
                <w:rFonts w:ascii="Arial" w:hAnsi="Arial" w:eastAsia="Times New Roman" w:cs="Arial"/>
                <w:sz w:val="20"/>
                <w:szCs w:val="20"/>
              </w:rPr>
            </w:pPr>
          </w:p>
          <w:p w:rsidRPr="00B202DC" w:rsidR="00B0654B" w:rsidP="00B0654B" w:rsidRDefault="00B0654B">
            <w:pPr>
              <w:pStyle w:val="Default"/>
              <w:jc w:val="right"/>
              <w:rPr>
                <w:rFonts w:ascii="Arial" w:hAnsi="Arial" w:cs="Arial"/>
                <w:sz w:val="20"/>
                <w:szCs w:val="20"/>
              </w:rPr>
            </w:pPr>
            <w:r w:rsidRPr="00B202DC">
              <w:rPr>
                <w:rFonts w:ascii="Arial" w:hAnsi="Arial" w:cs="Arial"/>
                <w:sz w:val="20"/>
                <w:szCs w:val="20"/>
              </w:rPr>
              <w:t xml:space="preserve">5.739,98 </w:t>
            </w:r>
          </w:p>
          <w:p w:rsidRPr="00B202DC" w:rsidR="00B0654B" w:rsidP="005B7D03" w:rsidRDefault="00B0654B">
            <w:pPr>
              <w:spacing w:after="0" w:line="240" w:lineRule="auto"/>
              <w:jc w:val="right"/>
              <w:rPr>
                <w:rFonts w:ascii="Arial" w:hAnsi="Arial" w:eastAsia="Times New Roman" w:cs="Arial"/>
                <w:sz w:val="20"/>
                <w:szCs w:val="20"/>
              </w:rPr>
            </w:pPr>
          </w:p>
        </w:tc>
        <w:tc>
          <w:tcPr>
            <w:tcW w:w="1418" w:type="dxa"/>
          </w:tcPr>
          <w:p w:rsidRPr="00B202DC" w:rsidR="00B0654B" w:rsidP="005B7D03" w:rsidRDefault="00B0654B">
            <w:pPr>
              <w:spacing w:after="0" w:line="240" w:lineRule="auto"/>
              <w:jc w:val="right"/>
              <w:rPr>
                <w:rFonts w:ascii="Arial" w:hAnsi="Arial" w:eastAsia="Times New Roman" w:cs="Arial"/>
                <w:sz w:val="20"/>
                <w:szCs w:val="20"/>
              </w:rPr>
            </w:pPr>
          </w:p>
          <w:p w:rsidRPr="00B202DC" w:rsidR="00B0654B" w:rsidP="00B0654B" w:rsidRDefault="00B0654B">
            <w:pPr>
              <w:pStyle w:val="Default"/>
              <w:jc w:val="right"/>
              <w:rPr>
                <w:rFonts w:ascii="Arial" w:hAnsi="Arial" w:cs="Arial"/>
                <w:sz w:val="20"/>
                <w:szCs w:val="20"/>
              </w:rPr>
            </w:pPr>
            <w:r w:rsidRPr="00B202DC">
              <w:rPr>
                <w:rFonts w:ascii="Arial" w:hAnsi="Arial" w:cs="Arial"/>
                <w:sz w:val="20"/>
                <w:szCs w:val="20"/>
              </w:rPr>
              <w:t xml:space="preserve">5.739,98 </w:t>
            </w:r>
          </w:p>
          <w:p w:rsidRPr="00B202DC" w:rsidR="00B0654B" w:rsidP="005B7D03" w:rsidRDefault="00B0654B">
            <w:pPr>
              <w:spacing w:after="0" w:line="240" w:lineRule="auto"/>
              <w:jc w:val="right"/>
              <w:rPr>
                <w:rFonts w:ascii="Arial" w:hAnsi="Arial" w:eastAsia="Times New Roman" w:cs="Arial"/>
                <w:sz w:val="20"/>
                <w:szCs w:val="20"/>
              </w:rPr>
            </w:pPr>
          </w:p>
        </w:tc>
        <w:tc>
          <w:tcPr>
            <w:tcW w:w="1530" w:type="dxa"/>
          </w:tcPr>
          <w:p w:rsidRPr="00B202DC" w:rsidR="00B0654B" w:rsidP="005B7D03" w:rsidRDefault="00B0654B">
            <w:pPr>
              <w:spacing w:after="0" w:line="240" w:lineRule="auto"/>
              <w:jc w:val="right"/>
              <w:rPr>
                <w:rFonts w:ascii="Arial" w:hAnsi="Arial" w:eastAsia="Times New Roman" w:cs="Arial"/>
                <w:sz w:val="20"/>
                <w:szCs w:val="20"/>
              </w:rPr>
            </w:pPr>
          </w:p>
          <w:p w:rsidRPr="00B202DC" w:rsidR="00B0654B" w:rsidP="005B7D03" w:rsidRDefault="00B0654B">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t>0,00</w:t>
            </w:r>
          </w:p>
        </w:tc>
        <w:tc>
          <w:tcPr>
            <w:tcW w:w="1441" w:type="dxa"/>
          </w:tcPr>
          <w:p w:rsidRPr="00B202DC" w:rsidR="00B0654B" w:rsidP="005B7D03" w:rsidRDefault="00B0654B">
            <w:pPr>
              <w:spacing w:after="0" w:line="240" w:lineRule="auto"/>
              <w:rPr>
                <w:rFonts w:ascii="Arial" w:hAnsi="Arial" w:eastAsia="Times New Roman" w:cs="Arial"/>
                <w:sz w:val="20"/>
                <w:szCs w:val="20"/>
              </w:rPr>
            </w:pPr>
          </w:p>
        </w:tc>
      </w:tr>
      <w:tr w:rsidRPr="00B202DC" w:rsidR="00B0654B" w:rsidTr="006234E2">
        <w:trPr>
          <w:trHeight w:val="735"/>
        </w:trPr>
        <w:tc>
          <w:tcPr>
            <w:tcW w:w="743" w:type="dxa"/>
          </w:tcPr>
          <w:p w:rsidRPr="00B202DC" w:rsidR="00B0654B" w:rsidP="006234E2" w:rsidRDefault="00B0654B">
            <w:pPr>
              <w:pStyle w:val="Odlomakpopisa"/>
              <w:numPr>
                <w:ilvl w:val="0"/>
                <w:numId w:val="9"/>
              </w:numPr>
              <w:jc w:val="center"/>
              <w:rPr>
                <w:rFonts w:ascii="Arial" w:hAnsi="Arial" w:cs="Arial"/>
                <w:sz w:val="20"/>
                <w:szCs w:val="20"/>
              </w:rPr>
            </w:pPr>
          </w:p>
        </w:tc>
        <w:tc>
          <w:tcPr>
            <w:tcW w:w="2405" w:type="dxa"/>
          </w:tcPr>
          <w:p w:rsidRPr="00B202DC" w:rsidR="00B0654B" w:rsidP="00B0654B" w:rsidRDefault="00B0654B">
            <w:pPr>
              <w:spacing w:after="0" w:line="240" w:lineRule="auto"/>
              <w:rPr>
                <w:rFonts w:ascii="Arial" w:hAnsi="Arial" w:eastAsia="Times New Roman" w:cs="Arial"/>
                <w:sz w:val="20"/>
                <w:szCs w:val="20"/>
              </w:rPr>
            </w:pPr>
            <w:r w:rsidRPr="00B202DC">
              <w:rPr>
                <w:rFonts w:ascii="Arial" w:hAnsi="Arial" w:eastAsia="Times New Roman" w:cs="Arial"/>
                <w:sz w:val="20"/>
                <w:szCs w:val="20"/>
              </w:rPr>
              <w:t>Republika Hrvatska</w:t>
            </w:r>
          </w:p>
          <w:p w:rsidRPr="00B202DC" w:rsidR="00B0654B" w:rsidP="00B0654B" w:rsidRDefault="00B0654B">
            <w:pPr>
              <w:spacing w:after="0" w:line="240" w:lineRule="auto"/>
              <w:rPr>
                <w:rFonts w:ascii="Arial" w:hAnsi="Arial" w:eastAsia="Times New Roman" w:cs="Arial"/>
                <w:sz w:val="20"/>
                <w:szCs w:val="20"/>
              </w:rPr>
            </w:pPr>
            <w:r w:rsidRPr="00B202DC">
              <w:rPr>
                <w:rFonts w:ascii="Arial" w:hAnsi="Arial" w:eastAsia="Times New Roman" w:cs="Arial"/>
                <w:sz w:val="20"/>
                <w:szCs w:val="20"/>
              </w:rPr>
              <w:t>Ministarstvo financija</w:t>
            </w:r>
          </w:p>
          <w:p w:rsidRPr="00B202DC" w:rsidR="00B0654B" w:rsidP="00B0654B" w:rsidRDefault="00B0654B">
            <w:pPr>
              <w:spacing w:after="0" w:line="240" w:lineRule="auto"/>
              <w:rPr>
                <w:rFonts w:ascii="Arial" w:hAnsi="Arial" w:eastAsia="Times New Roman" w:cs="Arial"/>
                <w:sz w:val="20"/>
                <w:szCs w:val="20"/>
              </w:rPr>
            </w:pPr>
            <w:r w:rsidRPr="00B202DC">
              <w:rPr>
                <w:rFonts w:ascii="Arial" w:hAnsi="Arial" w:eastAsia="Times New Roman" w:cs="Arial"/>
                <w:sz w:val="20"/>
                <w:szCs w:val="20"/>
              </w:rPr>
              <w:t>OIB:18683136487</w:t>
            </w:r>
          </w:p>
        </w:tc>
        <w:tc>
          <w:tcPr>
            <w:tcW w:w="1417" w:type="dxa"/>
          </w:tcPr>
          <w:p w:rsidRPr="00B202DC" w:rsidR="00B0654B" w:rsidP="005B7D03" w:rsidRDefault="00B0654B">
            <w:pPr>
              <w:spacing w:after="0" w:line="240" w:lineRule="auto"/>
              <w:jc w:val="right"/>
              <w:rPr>
                <w:rFonts w:ascii="Arial" w:hAnsi="Arial" w:eastAsia="Times New Roman" w:cs="Arial"/>
                <w:sz w:val="20"/>
                <w:szCs w:val="20"/>
              </w:rPr>
            </w:pPr>
          </w:p>
          <w:p w:rsidRPr="00B202DC" w:rsidR="00B0654B" w:rsidP="00B0654B" w:rsidRDefault="00B0654B">
            <w:pPr>
              <w:pStyle w:val="Default"/>
              <w:jc w:val="right"/>
              <w:rPr>
                <w:rFonts w:ascii="Arial" w:hAnsi="Arial" w:cs="Arial"/>
                <w:sz w:val="20"/>
                <w:szCs w:val="20"/>
              </w:rPr>
            </w:pPr>
            <w:r w:rsidRPr="00B202DC">
              <w:rPr>
                <w:rFonts w:ascii="Arial" w:hAnsi="Arial" w:cs="Arial"/>
                <w:sz w:val="20"/>
                <w:szCs w:val="20"/>
              </w:rPr>
              <w:t xml:space="preserve">22.721,13 </w:t>
            </w:r>
          </w:p>
          <w:p w:rsidRPr="00B202DC" w:rsidR="00B0654B" w:rsidP="005B7D03" w:rsidRDefault="00B0654B">
            <w:pPr>
              <w:spacing w:after="0" w:line="240" w:lineRule="auto"/>
              <w:jc w:val="right"/>
              <w:rPr>
                <w:rFonts w:ascii="Arial" w:hAnsi="Arial" w:eastAsia="Times New Roman" w:cs="Arial"/>
                <w:sz w:val="20"/>
                <w:szCs w:val="20"/>
              </w:rPr>
            </w:pPr>
          </w:p>
        </w:tc>
        <w:tc>
          <w:tcPr>
            <w:tcW w:w="1418" w:type="dxa"/>
          </w:tcPr>
          <w:p w:rsidRPr="00B202DC" w:rsidR="00B0654B" w:rsidP="005B7D03" w:rsidRDefault="00B0654B">
            <w:pPr>
              <w:spacing w:after="0" w:line="240" w:lineRule="auto"/>
              <w:jc w:val="right"/>
              <w:rPr>
                <w:rFonts w:ascii="Arial" w:hAnsi="Arial" w:eastAsia="Times New Roman" w:cs="Arial"/>
                <w:sz w:val="20"/>
                <w:szCs w:val="20"/>
              </w:rPr>
            </w:pPr>
          </w:p>
          <w:p w:rsidRPr="00B202DC" w:rsidR="00B0654B" w:rsidP="00B0654B" w:rsidRDefault="00B0654B">
            <w:pPr>
              <w:pStyle w:val="Default"/>
              <w:jc w:val="right"/>
              <w:rPr>
                <w:rFonts w:ascii="Arial" w:hAnsi="Arial" w:cs="Arial"/>
                <w:sz w:val="20"/>
                <w:szCs w:val="20"/>
              </w:rPr>
            </w:pPr>
            <w:r w:rsidRPr="00B202DC">
              <w:rPr>
                <w:rFonts w:ascii="Arial" w:hAnsi="Arial" w:cs="Arial"/>
                <w:sz w:val="20"/>
                <w:szCs w:val="20"/>
              </w:rPr>
              <w:t xml:space="preserve">22.721,13 </w:t>
            </w:r>
          </w:p>
          <w:p w:rsidRPr="00B202DC" w:rsidR="00B0654B" w:rsidP="005B7D03" w:rsidRDefault="00B0654B">
            <w:pPr>
              <w:spacing w:after="0" w:line="240" w:lineRule="auto"/>
              <w:jc w:val="right"/>
              <w:rPr>
                <w:rFonts w:ascii="Arial" w:hAnsi="Arial" w:eastAsia="Times New Roman" w:cs="Arial"/>
                <w:sz w:val="20"/>
                <w:szCs w:val="20"/>
              </w:rPr>
            </w:pPr>
          </w:p>
        </w:tc>
        <w:tc>
          <w:tcPr>
            <w:tcW w:w="1530" w:type="dxa"/>
          </w:tcPr>
          <w:p w:rsidRPr="00B202DC" w:rsidR="00B0654B" w:rsidP="005B7D03" w:rsidRDefault="00B0654B">
            <w:pPr>
              <w:spacing w:after="0" w:line="240" w:lineRule="auto"/>
              <w:jc w:val="right"/>
              <w:rPr>
                <w:rFonts w:ascii="Arial" w:hAnsi="Arial" w:eastAsia="Times New Roman" w:cs="Arial"/>
                <w:sz w:val="20"/>
                <w:szCs w:val="20"/>
              </w:rPr>
            </w:pPr>
          </w:p>
          <w:p w:rsidRPr="00B202DC" w:rsidR="00B0654B" w:rsidP="005B7D03" w:rsidRDefault="00B0654B">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t>0,00</w:t>
            </w:r>
          </w:p>
        </w:tc>
        <w:tc>
          <w:tcPr>
            <w:tcW w:w="1441" w:type="dxa"/>
          </w:tcPr>
          <w:p w:rsidRPr="00B202DC" w:rsidR="00B0654B" w:rsidP="005B7D03" w:rsidRDefault="00B0654B">
            <w:pPr>
              <w:spacing w:after="0" w:line="240" w:lineRule="auto"/>
              <w:rPr>
                <w:rFonts w:ascii="Arial" w:hAnsi="Arial" w:eastAsia="Times New Roman" w:cs="Arial"/>
                <w:sz w:val="20"/>
                <w:szCs w:val="20"/>
              </w:rPr>
            </w:pPr>
          </w:p>
        </w:tc>
      </w:tr>
      <w:tr w:rsidRPr="00B202DC" w:rsidR="00B0654B" w:rsidTr="006234E2">
        <w:trPr>
          <w:trHeight w:val="735"/>
        </w:trPr>
        <w:tc>
          <w:tcPr>
            <w:tcW w:w="743" w:type="dxa"/>
          </w:tcPr>
          <w:p w:rsidRPr="00B202DC" w:rsidR="00B0654B" w:rsidP="006234E2" w:rsidRDefault="00B0654B">
            <w:pPr>
              <w:pStyle w:val="Odlomakpopisa"/>
              <w:numPr>
                <w:ilvl w:val="0"/>
                <w:numId w:val="9"/>
              </w:numPr>
              <w:jc w:val="center"/>
              <w:rPr>
                <w:rFonts w:ascii="Arial" w:hAnsi="Arial" w:cs="Arial"/>
                <w:sz w:val="20"/>
                <w:szCs w:val="20"/>
              </w:rPr>
            </w:pPr>
          </w:p>
        </w:tc>
        <w:tc>
          <w:tcPr>
            <w:tcW w:w="2405" w:type="dxa"/>
          </w:tcPr>
          <w:p w:rsidRPr="00B202DC" w:rsidR="00B0654B" w:rsidP="004C6D00" w:rsidRDefault="00B0654B">
            <w:pPr>
              <w:spacing w:after="0" w:line="240" w:lineRule="auto"/>
              <w:rPr>
                <w:rFonts w:ascii="Arial" w:hAnsi="Arial" w:eastAsia="Times New Roman" w:cs="Arial"/>
                <w:sz w:val="20"/>
                <w:szCs w:val="20"/>
              </w:rPr>
            </w:pPr>
            <w:r w:rsidRPr="00B202DC">
              <w:rPr>
                <w:rFonts w:ascii="Arial" w:hAnsi="Arial" w:eastAsia="Times New Roman" w:cs="Arial"/>
                <w:sz w:val="20"/>
                <w:szCs w:val="20"/>
              </w:rPr>
              <w:t>KONTINENTAL</w:t>
            </w:r>
            <w:r w:rsidRPr="00B202DC" w:rsidR="004C6D00">
              <w:rPr>
                <w:rFonts w:ascii="Arial" w:hAnsi="Arial" w:eastAsia="Times New Roman" w:cs="Arial"/>
                <w:sz w:val="20"/>
                <w:szCs w:val="20"/>
              </w:rPr>
              <w:t xml:space="preserve"> d.o.o. </w:t>
            </w:r>
            <w:r w:rsidRPr="00B202DC">
              <w:rPr>
                <w:rFonts w:ascii="Arial" w:hAnsi="Arial" w:eastAsia="Times New Roman" w:cs="Arial"/>
                <w:sz w:val="20"/>
                <w:szCs w:val="20"/>
              </w:rPr>
              <w:t xml:space="preserve"> Kiseljak, B i H OIB:38267630798</w:t>
            </w:r>
          </w:p>
        </w:tc>
        <w:tc>
          <w:tcPr>
            <w:tcW w:w="1417" w:type="dxa"/>
          </w:tcPr>
          <w:p w:rsidRPr="00B202DC" w:rsidR="00B0654B" w:rsidP="005B7D03" w:rsidRDefault="00B0654B">
            <w:pPr>
              <w:spacing w:after="0" w:line="240" w:lineRule="auto"/>
              <w:jc w:val="right"/>
              <w:rPr>
                <w:rFonts w:ascii="Arial" w:hAnsi="Arial" w:eastAsia="Times New Roman" w:cs="Arial"/>
                <w:sz w:val="20"/>
                <w:szCs w:val="20"/>
              </w:rPr>
            </w:pPr>
          </w:p>
          <w:p w:rsidRPr="00B202DC" w:rsidR="00B0654B" w:rsidP="005B7D03" w:rsidRDefault="00B0654B">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t>7.966,65</w:t>
            </w:r>
          </w:p>
        </w:tc>
        <w:tc>
          <w:tcPr>
            <w:tcW w:w="1418" w:type="dxa"/>
          </w:tcPr>
          <w:p w:rsidRPr="00B202DC" w:rsidR="00B0654B" w:rsidP="005B7D03" w:rsidRDefault="00B0654B">
            <w:pPr>
              <w:spacing w:after="0" w:line="240" w:lineRule="auto"/>
              <w:jc w:val="right"/>
              <w:rPr>
                <w:rFonts w:ascii="Arial" w:hAnsi="Arial" w:eastAsia="Times New Roman" w:cs="Arial"/>
                <w:sz w:val="20"/>
                <w:szCs w:val="20"/>
              </w:rPr>
            </w:pPr>
          </w:p>
          <w:p w:rsidRPr="00B202DC" w:rsidR="00B0654B" w:rsidP="00B0654B" w:rsidRDefault="00B0654B">
            <w:pPr>
              <w:pStyle w:val="Default"/>
              <w:jc w:val="right"/>
              <w:rPr>
                <w:rFonts w:ascii="Arial" w:hAnsi="Arial" w:cs="Arial"/>
                <w:sz w:val="20"/>
                <w:szCs w:val="20"/>
              </w:rPr>
            </w:pPr>
            <w:r w:rsidRPr="00B202DC">
              <w:rPr>
                <w:rFonts w:ascii="Arial" w:hAnsi="Arial" w:cs="Arial"/>
                <w:sz w:val="20"/>
                <w:szCs w:val="20"/>
              </w:rPr>
              <w:t xml:space="preserve">7.966,65 </w:t>
            </w:r>
          </w:p>
          <w:p w:rsidRPr="00B202DC" w:rsidR="00B0654B" w:rsidP="005B7D03" w:rsidRDefault="00B0654B">
            <w:pPr>
              <w:spacing w:after="0" w:line="240" w:lineRule="auto"/>
              <w:jc w:val="right"/>
              <w:rPr>
                <w:rFonts w:ascii="Arial" w:hAnsi="Arial" w:eastAsia="Times New Roman" w:cs="Arial"/>
                <w:sz w:val="20"/>
                <w:szCs w:val="20"/>
              </w:rPr>
            </w:pPr>
          </w:p>
        </w:tc>
        <w:tc>
          <w:tcPr>
            <w:tcW w:w="1530" w:type="dxa"/>
          </w:tcPr>
          <w:p w:rsidRPr="00B202DC" w:rsidR="00B0654B" w:rsidP="005B7D03" w:rsidRDefault="00B0654B">
            <w:pPr>
              <w:spacing w:after="0" w:line="240" w:lineRule="auto"/>
              <w:jc w:val="right"/>
              <w:rPr>
                <w:rFonts w:ascii="Arial" w:hAnsi="Arial" w:eastAsia="Times New Roman" w:cs="Arial"/>
                <w:sz w:val="20"/>
                <w:szCs w:val="20"/>
              </w:rPr>
            </w:pPr>
          </w:p>
          <w:p w:rsidRPr="00B202DC" w:rsidR="00B0654B" w:rsidP="005B7D03" w:rsidRDefault="00B0654B">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t>0,00</w:t>
            </w:r>
          </w:p>
        </w:tc>
        <w:tc>
          <w:tcPr>
            <w:tcW w:w="1441" w:type="dxa"/>
          </w:tcPr>
          <w:p w:rsidRPr="00B202DC" w:rsidR="00B0654B" w:rsidP="005B7D03" w:rsidRDefault="00B0654B">
            <w:pPr>
              <w:spacing w:after="0" w:line="240" w:lineRule="auto"/>
              <w:rPr>
                <w:rFonts w:ascii="Arial" w:hAnsi="Arial" w:eastAsia="Times New Roman" w:cs="Arial"/>
                <w:sz w:val="20"/>
                <w:szCs w:val="20"/>
              </w:rPr>
            </w:pPr>
          </w:p>
        </w:tc>
      </w:tr>
      <w:tr w:rsidRPr="00B202DC" w:rsidR="004C6D00" w:rsidTr="006234E2">
        <w:trPr>
          <w:trHeight w:val="735"/>
        </w:trPr>
        <w:tc>
          <w:tcPr>
            <w:tcW w:w="743" w:type="dxa"/>
          </w:tcPr>
          <w:p w:rsidRPr="00B202DC" w:rsidR="004C6D00" w:rsidP="006234E2" w:rsidRDefault="004C6D00">
            <w:pPr>
              <w:pStyle w:val="Odlomakpopisa"/>
              <w:numPr>
                <w:ilvl w:val="0"/>
                <w:numId w:val="9"/>
              </w:numPr>
              <w:jc w:val="center"/>
              <w:rPr>
                <w:rFonts w:ascii="Arial" w:hAnsi="Arial" w:cs="Arial"/>
                <w:sz w:val="20"/>
                <w:szCs w:val="20"/>
              </w:rPr>
            </w:pPr>
          </w:p>
        </w:tc>
        <w:tc>
          <w:tcPr>
            <w:tcW w:w="2405" w:type="dxa"/>
          </w:tcPr>
          <w:p w:rsidRPr="00B202DC" w:rsidR="004C6D00" w:rsidP="004C6D00" w:rsidRDefault="004C6D00">
            <w:pPr>
              <w:spacing w:after="0" w:line="240" w:lineRule="auto"/>
              <w:rPr>
                <w:rFonts w:ascii="Arial" w:hAnsi="Arial" w:eastAsia="Times New Roman" w:cs="Arial"/>
                <w:sz w:val="20"/>
                <w:szCs w:val="20"/>
              </w:rPr>
            </w:pPr>
            <w:r w:rsidRPr="00B202DC">
              <w:rPr>
                <w:rFonts w:ascii="Arial" w:hAnsi="Arial" w:eastAsia="Times New Roman" w:cs="Arial"/>
                <w:sz w:val="20"/>
                <w:szCs w:val="20"/>
              </w:rPr>
              <w:t>ČISTOĆA d.o.o.</w:t>
            </w:r>
          </w:p>
          <w:p w:rsidRPr="00B202DC" w:rsidR="00006237" w:rsidP="004C6D00" w:rsidRDefault="00006237">
            <w:pPr>
              <w:spacing w:after="0" w:line="240" w:lineRule="auto"/>
              <w:rPr>
                <w:rFonts w:ascii="Arial" w:hAnsi="Arial" w:eastAsia="Times New Roman" w:cs="Arial"/>
                <w:sz w:val="20"/>
                <w:szCs w:val="20"/>
              </w:rPr>
            </w:pPr>
            <w:r w:rsidRPr="00B202DC">
              <w:rPr>
                <w:rFonts w:ascii="Arial" w:hAnsi="Arial" w:eastAsia="Times New Roman" w:cs="Arial"/>
                <w:sz w:val="20"/>
                <w:szCs w:val="20"/>
              </w:rPr>
              <w:t>Varaždin</w:t>
            </w:r>
          </w:p>
          <w:p w:rsidRPr="00B202DC" w:rsidR="004C6D00" w:rsidP="004C6D00" w:rsidRDefault="004C6D00">
            <w:pPr>
              <w:spacing w:after="0" w:line="240" w:lineRule="auto"/>
              <w:rPr>
                <w:rFonts w:ascii="Arial" w:hAnsi="Arial" w:eastAsia="Times New Roman" w:cs="Arial"/>
                <w:sz w:val="20"/>
                <w:szCs w:val="20"/>
              </w:rPr>
            </w:pPr>
            <w:r w:rsidRPr="00B202DC">
              <w:rPr>
                <w:rFonts w:ascii="Arial" w:hAnsi="Arial" w:eastAsia="Times New Roman" w:cs="Arial"/>
                <w:sz w:val="20"/>
                <w:szCs w:val="20"/>
              </w:rPr>
              <w:t>OIB:02371889218</w:t>
            </w:r>
          </w:p>
        </w:tc>
        <w:tc>
          <w:tcPr>
            <w:tcW w:w="1417" w:type="dxa"/>
          </w:tcPr>
          <w:p w:rsidRPr="00B202DC" w:rsidR="004C6D00" w:rsidP="005B7D03" w:rsidRDefault="004C6D00">
            <w:pPr>
              <w:spacing w:after="0" w:line="240" w:lineRule="auto"/>
              <w:jc w:val="right"/>
              <w:rPr>
                <w:rFonts w:ascii="Arial" w:hAnsi="Arial" w:eastAsia="Times New Roman" w:cs="Arial"/>
                <w:sz w:val="20"/>
                <w:szCs w:val="20"/>
              </w:rPr>
            </w:pPr>
          </w:p>
          <w:p w:rsidRPr="00B202DC" w:rsidR="004C6D00" w:rsidP="004C6D00" w:rsidRDefault="004C6D00">
            <w:pPr>
              <w:pStyle w:val="Default"/>
              <w:jc w:val="right"/>
              <w:rPr>
                <w:rFonts w:ascii="Arial" w:hAnsi="Arial" w:cs="Arial"/>
                <w:sz w:val="20"/>
                <w:szCs w:val="20"/>
              </w:rPr>
            </w:pPr>
            <w:r w:rsidRPr="00B202DC">
              <w:rPr>
                <w:rFonts w:ascii="Arial" w:hAnsi="Arial" w:cs="Arial"/>
                <w:sz w:val="20"/>
                <w:szCs w:val="20"/>
              </w:rPr>
              <w:t xml:space="preserve">457,48 </w:t>
            </w:r>
          </w:p>
          <w:p w:rsidRPr="00B202DC" w:rsidR="004C6D00" w:rsidP="005B7D03" w:rsidRDefault="004C6D00">
            <w:pPr>
              <w:spacing w:after="0" w:line="240" w:lineRule="auto"/>
              <w:jc w:val="right"/>
              <w:rPr>
                <w:rFonts w:ascii="Arial" w:hAnsi="Arial" w:eastAsia="Times New Roman" w:cs="Arial"/>
                <w:sz w:val="20"/>
                <w:szCs w:val="20"/>
              </w:rPr>
            </w:pPr>
          </w:p>
        </w:tc>
        <w:tc>
          <w:tcPr>
            <w:tcW w:w="1418" w:type="dxa"/>
          </w:tcPr>
          <w:p w:rsidRPr="00B202DC" w:rsidR="004C6D00" w:rsidP="005B7D03" w:rsidRDefault="004C6D00">
            <w:pPr>
              <w:spacing w:after="0" w:line="240" w:lineRule="auto"/>
              <w:jc w:val="right"/>
              <w:rPr>
                <w:rFonts w:ascii="Arial" w:hAnsi="Arial" w:eastAsia="Times New Roman" w:cs="Arial"/>
                <w:sz w:val="20"/>
                <w:szCs w:val="20"/>
              </w:rPr>
            </w:pPr>
          </w:p>
          <w:p w:rsidRPr="00B202DC" w:rsidR="004C6D00" w:rsidP="004C6D00" w:rsidRDefault="004C6D00">
            <w:pPr>
              <w:pStyle w:val="Default"/>
              <w:jc w:val="right"/>
              <w:rPr>
                <w:rFonts w:ascii="Arial" w:hAnsi="Arial" w:cs="Arial"/>
                <w:sz w:val="20"/>
                <w:szCs w:val="20"/>
              </w:rPr>
            </w:pPr>
            <w:r w:rsidRPr="00B202DC">
              <w:rPr>
                <w:rFonts w:ascii="Arial" w:hAnsi="Arial" w:cs="Arial"/>
                <w:sz w:val="20"/>
                <w:szCs w:val="20"/>
              </w:rPr>
              <w:t xml:space="preserve">457,48 </w:t>
            </w:r>
          </w:p>
          <w:p w:rsidRPr="00B202DC" w:rsidR="004C6D00" w:rsidP="005B7D03" w:rsidRDefault="004C6D00">
            <w:pPr>
              <w:spacing w:after="0" w:line="240" w:lineRule="auto"/>
              <w:jc w:val="right"/>
              <w:rPr>
                <w:rFonts w:ascii="Arial" w:hAnsi="Arial" w:eastAsia="Times New Roman" w:cs="Arial"/>
                <w:sz w:val="20"/>
                <w:szCs w:val="20"/>
              </w:rPr>
            </w:pPr>
          </w:p>
        </w:tc>
        <w:tc>
          <w:tcPr>
            <w:tcW w:w="1530" w:type="dxa"/>
          </w:tcPr>
          <w:p w:rsidRPr="00B202DC" w:rsidR="004C6D00" w:rsidP="005B7D03" w:rsidRDefault="004C6D00">
            <w:pPr>
              <w:spacing w:after="0" w:line="240" w:lineRule="auto"/>
              <w:jc w:val="right"/>
              <w:rPr>
                <w:rFonts w:ascii="Arial" w:hAnsi="Arial" w:eastAsia="Times New Roman" w:cs="Arial"/>
                <w:sz w:val="20"/>
                <w:szCs w:val="20"/>
              </w:rPr>
            </w:pPr>
          </w:p>
          <w:p w:rsidRPr="00B202DC" w:rsidR="004C6D00" w:rsidP="005B7D03" w:rsidRDefault="004C6D00">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t>0,00</w:t>
            </w:r>
          </w:p>
        </w:tc>
        <w:tc>
          <w:tcPr>
            <w:tcW w:w="1441" w:type="dxa"/>
          </w:tcPr>
          <w:p w:rsidRPr="00B202DC" w:rsidR="004C6D00" w:rsidP="005B7D03" w:rsidRDefault="004C6D00">
            <w:pPr>
              <w:spacing w:after="0" w:line="240" w:lineRule="auto"/>
              <w:rPr>
                <w:rFonts w:ascii="Arial" w:hAnsi="Arial" w:eastAsia="Times New Roman" w:cs="Arial"/>
                <w:sz w:val="20"/>
                <w:szCs w:val="20"/>
              </w:rPr>
            </w:pPr>
          </w:p>
        </w:tc>
      </w:tr>
      <w:tr w:rsidRPr="00B202DC" w:rsidR="004C6D00" w:rsidTr="006234E2">
        <w:trPr>
          <w:trHeight w:val="735"/>
        </w:trPr>
        <w:tc>
          <w:tcPr>
            <w:tcW w:w="743" w:type="dxa"/>
          </w:tcPr>
          <w:p w:rsidRPr="00B202DC" w:rsidR="004C6D00" w:rsidP="006234E2" w:rsidRDefault="004C6D00">
            <w:pPr>
              <w:pStyle w:val="Odlomakpopisa"/>
              <w:numPr>
                <w:ilvl w:val="0"/>
                <w:numId w:val="9"/>
              </w:numPr>
              <w:jc w:val="center"/>
              <w:rPr>
                <w:rFonts w:ascii="Arial" w:hAnsi="Arial" w:cs="Arial"/>
                <w:sz w:val="20"/>
                <w:szCs w:val="20"/>
              </w:rPr>
            </w:pPr>
          </w:p>
        </w:tc>
        <w:tc>
          <w:tcPr>
            <w:tcW w:w="2405" w:type="dxa"/>
          </w:tcPr>
          <w:p w:rsidRPr="00B202DC" w:rsidR="004C6D00" w:rsidP="004C6D00" w:rsidRDefault="004C6D00">
            <w:pPr>
              <w:spacing w:after="0" w:line="240" w:lineRule="auto"/>
              <w:rPr>
                <w:rFonts w:ascii="Arial" w:hAnsi="Arial" w:eastAsia="Times New Roman" w:cs="Arial"/>
                <w:sz w:val="20"/>
                <w:szCs w:val="20"/>
              </w:rPr>
            </w:pPr>
            <w:r w:rsidRPr="00B202DC">
              <w:rPr>
                <w:rFonts w:ascii="Arial" w:hAnsi="Arial" w:eastAsia="Times New Roman" w:cs="Arial"/>
                <w:sz w:val="20"/>
                <w:szCs w:val="20"/>
              </w:rPr>
              <w:t xml:space="preserve">PIRNAR d.o.o. </w:t>
            </w:r>
          </w:p>
          <w:p w:rsidRPr="00B202DC" w:rsidR="004C6D00" w:rsidP="004C6D00" w:rsidRDefault="004C6D00">
            <w:pPr>
              <w:spacing w:after="0" w:line="240" w:lineRule="auto"/>
              <w:rPr>
                <w:rFonts w:ascii="Arial" w:hAnsi="Arial" w:eastAsia="Times New Roman" w:cs="Arial"/>
                <w:sz w:val="20"/>
                <w:szCs w:val="20"/>
              </w:rPr>
            </w:pPr>
            <w:r w:rsidRPr="00B202DC">
              <w:rPr>
                <w:rFonts w:ascii="Arial" w:hAnsi="Arial" w:eastAsia="Times New Roman" w:cs="Arial"/>
                <w:sz w:val="20"/>
                <w:szCs w:val="20"/>
              </w:rPr>
              <w:t>Ljubljana, Slovenija</w:t>
            </w:r>
          </w:p>
          <w:p w:rsidRPr="00B202DC" w:rsidR="004C6D00" w:rsidP="004C6D00" w:rsidRDefault="004C6D00">
            <w:pPr>
              <w:spacing w:after="0" w:line="240" w:lineRule="auto"/>
              <w:rPr>
                <w:rFonts w:ascii="Arial" w:hAnsi="Arial" w:eastAsia="Times New Roman" w:cs="Arial"/>
                <w:sz w:val="20"/>
                <w:szCs w:val="20"/>
              </w:rPr>
            </w:pPr>
            <w:r w:rsidRPr="00B202DC">
              <w:rPr>
                <w:rFonts w:ascii="Arial" w:hAnsi="Arial" w:eastAsia="Times New Roman" w:cs="Arial"/>
                <w:sz w:val="20"/>
                <w:szCs w:val="20"/>
              </w:rPr>
              <w:t>OIB:51294711303</w:t>
            </w:r>
          </w:p>
        </w:tc>
        <w:tc>
          <w:tcPr>
            <w:tcW w:w="1417" w:type="dxa"/>
          </w:tcPr>
          <w:p w:rsidRPr="00B202DC" w:rsidR="004C6D00" w:rsidP="005B7D03" w:rsidRDefault="004C6D00">
            <w:pPr>
              <w:spacing w:after="0" w:line="240" w:lineRule="auto"/>
              <w:jc w:val="right"/>
              <w:rPr>
                <w:rFonts w:ascii="Arial" w:hAnsi="Arial" w:eastAsia="Times New Roman" w:cs="Arial"/>
                <w:sz w:val="20"/>
                <w:szCs w:val="20"/>
              </w:rPr>
            </w:pPr>
          </w:p>
          <w:p w:rsidRPr="00B202DC" w:rsidR="004C6D00" w:rsidP="005B7D03" w:rsidRDefault="004C6D00">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t>18.128,78</w:t>
            </w:r>
          </w:p>
        </w:tc>
        <w:tc>
          <w:tcPr>
            <w:tcW w:w="1418" w:type="dxa"/>
          </w:tcPr>
          <w:p w:rsidRPr="00B202DC" w:rsidR="004C6D00" w:rsidP="005B7D03" w:rsidRDefault="004C6D00">
            <w:pPr>
              <w:spacing w:after="0" w:line="240" w:lineRule="auto"/>
              <w:jc w:val="right"/>
              <w:rPr>
                <w:rFonts w:ascii="Arial" w:hAnsi="Arial" w:eastAsia="Times New Roman" w:cs="Arial"/>
                <w:sz w:val="20"/>
                <w:szCs w:val="20"/>
              </w:rPr>
            </w:pPr>
          </w:p>
          <w:p w:rsidRPr="00B202DC" w:rsidR="004C6D00" w:rsidP="004C6D00" w:rsidRDefault="004C6D00">
            <w:pPr>
              <w:pStyle w:val="Default"/>
              <w:jc w:val="right"/>
              <w:rPr>
                <w:rFonts w:ascii="Arial" w:hAnsi="Arial" w:cs="Arial"/>
                <w:sz w:val="20"/>
                <w:szCs w:val="20"/>
              </w:rPr>
            </w:pPr>
            <w:r w:rsidRPr="00B202DC">
              <w:rPr>
                <w:rFonts w:ascii="Arial" w:hAnsi="Arial" w:cs="Arial"/>
                <w:sz w:val="20"/>
                <w:szCs w:val="20"/>
              </w:rPr>
              <w:t xml:space="preserve">18.128,78 </w:t>
            </w:r>
          </w:p>
          <w:p w:rsidRPr="00B202DC" w:rsidR="004C6D00" w:rsidP="005B7D03" w:rsidRDefault="004C6D00">
            <w:pPr>
              <w:spacing w:after="0" w:line="240" w:lineRule="auto"/>
              <w:jc w:val="right"/>
              <w:rPr>
                <w:rFonts w:ascii="Arial" w:hAnsi="Arial" w:eastAsia="Times New Roman" w:cs="Arial"/>
                <w:sz w:val="20"/>
                <w:szCs w:val="20"/>
              </w:rPr>
            </w:pPr>
          </w:p>
        </w:tc>
        <w:tc>
          <w:tcPr>
            <w:tcW w:w="1530" w:type="dxa"/>
          </w:tcPr>
          <w:p w:rsidRPr="00B202DC" w:rsidR="004C6D00" w:rsidP="005B7D03" w:rsidRDefault="004C6D00">
            <w:pPr>
              <w:spacing w:after="0" w:line="240" w:lineRule="auto"/>
              <w:jc w:val="right"/>
              <w:rPr>
                <w:rFonts w:ascii="Arial" w:hAnsi="Arial" w:eastAsia="Times New Roman" w:cs="Arial"/>
                <w:sz w:val="20"/>
                <w:szCs w:val="20"/>
              </w:rPr>
            </w:pPr>
          </w:p>
          <w:p w:rsidRPr="00B202DC" w:rsidR="004C6D00" w:rsidP="005B7D03" w:rsidRDefault="004C6D00">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t>0,00</w:t>
            </w:r>
          </w:p>
        </w:tc>
        <w:tc>
          <w:tcPr>
            <w:tcW w:w="1441" w:type="dxa"/>
          </w:tcPr>
          <w:p w:rsidRPr="00B202DC" w:rsidR="004C6D00" w:rsidP="005B7D03" w:rsidRDefault="004C6D00">
            <w:pPr>
              <w:spacing w:after="0" w:line="240" w:lineRule="auto"/>
              <w:rPr>
                <w:rFonts w:ascii="Arial" w:hAnsi="Arial" w:eastAsia="Times New Roman" w:cs="Arial"/>
                <w:sz w:val="20"/>
                <w:szCs w:val="20"/>
              </w:rPr>
            </w:pPr>
          </w:p>
        </w:tc>
      </w:tr>
      <w:tr w:rsidRPr="006B4EFF" w:rsidR="006B4EFF" w:rsidTr="006234E2">
        <w:trPr>
          <w:trHeight w:val="735"/>
        </w:trPr>
        <w:tc>
          <w:tcPr>
            <w:tcW w:w="743" w:type="dxa"/>
          </w:tcPr>
          <w:p w:rsidRPr="006B4EFF" w:rsidR="009E231D" w:rsidP="006234E2" w:rsidRDefault="009E231D">
            <w:pPr>
              <w:pStyle w:val="Odlomakpopisa"/>
              <w:numPr>
                <w:ilvl w:val="0"/>
                <w:numId w:val="9"/>
              </w:numPr>
              <w:jc w:val="center"/>
              <w:rPr>
                <w:rFonts w:ascii="Arial" w:hAnsi="Arial" w:cs="Arial"/>
                <w:sz w:val="20"/>
                <w:szCs w:val="20"/>
              </w:rPr>
            </w:pPr>
          </w:p>
        </w:tc>
        <w:tc>
          <w:tcPr>
            <w:tcW w:w="2405" w:type="dxa"/>
          </w:tcPr>
          <w:p w:rsidRPr="006B4EFF" w:rsidR="009E231D" w:rsidP="009E231D" w:rsidRDefault="009E231D">
            <w:pPr>
              <w:spacing w:after="0" w:line="240" w:lineRule="auto"/>
              <w:rPr>
                <w:rFonts w:ascii="Arial" w:hAnsi="Arial" w:eastAsia="Times New Roman" w:cs="Arial"/>
                <w:sz w:val="20"/>
                <w:szCs w:val="20"/>
              </w:rPr>
            </w:pPr>
            <w:r w:rsidRPr="006B4EFF">
              <w:rPr>
                <w:rFonts w:ascii="Arial" w:hAnsi="Arial" w:eastAsia="Times New Roman" w:cs="Arial"/>
                <w:sz w:val="20"/>
                <w:szCs w:val="20"/>
              </w:rPr>
              <w:t>ROMEA d.o.o. Ljubljana, Slovenija</w:t>
            </w:r>
          </w:p>
          <w:p w:rsidRPr="006B4EFF" w:rsidR="009E231D" w:rsidP="009E231D" w:rsidRDefault="009E231D">
            <w:pPr>
              <w:spacing w:after="0" w:line="240" w:lineRule="auto"/>
              <w:rPr>
                <w:rFonts w:ascii="Arial" w:hAnsi="Arial" w:eastAsia="Times New Roman" w:cs="Arial"/>
                <w:sz w:val="20"/>
                <w:szCs w:val="20"/>
              </w:rPr>
            </w:pPr>
            <w:r w:rsidRPr="006B4EFF">
              <w:rPr>
                <w:rFonts w:ascii="Arial" w:hAnsi="Arial" w:eastAsia="Times New Roman" w:cs="Arial"/>
                <w:sz w:val="20"/>
                <w:szCs w:val="20"/>
              </w:rPr>
              <w:t>OIB: SI64341569</w:t>
            </w:r>
          </w:p>
        </w:tc>
        <w:tc>
          <w:tcPr>
            <w:tcW w:w="1417" w:type="dxa"/>
          </w:tcPr>
          <w:p w:rsidRPr="006B4EFF" w:rsidR="009E231D" w:rsidP="005B7D03" w:rsidRDefault="009E231D">
            <w:pPr>
              <w:spacing w:after="0" w:line="240" w:lineRule="auto"/>
              <w:jc w:val="right"/>
              <w:rPr>
                <w:rFonts w:ascii="Arial" w:hAnsi="Arial" w:eastAsia="Times New Roman" w:cs="Arial"/>
                <w:sz w:val="20"/>
                <w:szCs w:val="20"/>
              </w:rPr>
            </w:pPr>
          </w:p>
          <w:p w:rsidRPr="006B4EFF" w:rsidR="009E231D" w:rsidP="005B7D03" w:rsidRDefault="009E231D">
            <w:pPr>
              <w:spacing w:after="0" w:line="240" w:lineRule="auto"/>
              <w:jc w:val="right"/>
              <w:rPr>
                <w:rFonts w:ascii="Arial" w:hAnsi="Arial" w:eastAsia="Times New Roman" w:cs="Arial"/>
                <w:sz w:val="20"/>
                <w:szCs w:val="20"/>
              </w:rPr>
            </w:pPr>
            <w:r w:rsidRPr="006B4EFF">
              <w:rPr>
                <w:rFonts w:ascii="Arial" w:hAnsi="Arial" w:eastAsia="Times New Roman" w:cs="Arial"/>
                <w:sz w:val="20"/>
                <w:szCs w:val="20"/>
              </w:rPr>
              <w:t>361.669,33</w:t>
            </w:r>
          </w:p>
        </w:tc>
        <w:tc>
          <w:tcPr>
            <w:tcW w:w="1418" w:type="dxa"/>
          </w:tcPr>
          <w:p w:rsidRPr="006B4EFF" w:rsidR="009E231D" w:rsidP="005B7D03" w:rsidRDefault="009E231D">
            <w:pPr>
              <w:spacing w:after="0" w:line="240" w:lineRule="auto"/>
              <w:jc w:val="right"/>
              <w:rPr>
                <w:rFonts w:ascii="Arial" w:hAnsi="Arial" w:eastAsia="Times New Roman" w:cs="Arial"/>
                <w:sz w:val="20"/>
                <w:szCs w:val="20"/>
              </w:rPr>
            </w:pPr>
          </w:p>
          <w:p w:rsidRPr="006B4EFF" w:rsidR="009E231D" w:rsidP="005B7D03" w:rsidRDefault="009E231D">
            <w:pPr>
              <w:spacing w:after="0" w:line="240" w:lineRule="auto"/>
              <w:jc w:val="right"/>
              <w:rPr>
                <w:rFonts w:ascii="Arial" w:hAnsi="Arial" w:eastAsia="Times New Roman" w:cs="Arial"/>
                <w:sz w:val="20"/>
                <w:szCs w:val="20"/>
              </w:rPr>
            </w:pPr>
            <w:r w:rsidRPr="006B4EFF">
              <w:rPr>
                <w:rFonts w:ascii="Arial" w:hAnsi="Arial" w:eastAsia="Times New Roman" w:cs="Arial"/>
                <w:sz w:val="20"/>
                <w:szCs w:val="20"/>
              </w:rPr>
              <w:t>243.772,78</w:t>
            </w:r>
          </w:p>
        </w:tc>
        <w:tc>
          <w:tcPr>
            <w:tcW w:w="1530" w:type="dxa"/>
          </w:tcPr>
          <w:p w:rsidRPr="006B4EFF" w:rsidR="009E231D" w:rsidP="005B7D03" w:rsidRDefault="009E231D">
            <w:pPr>
              <w:spacing w:after="0" w:line="240" w:lineRule="auto"/>
              <w:jc w:val="right"/>
              <w:rPr>
                <w:rFonts w:ascii="Arial" w:hAnsi="Arial" w:eastAsia="Times New Roman" w:cs="Arial"/>
                <w:sz w:val="20"/>
                <w:szCs w:val="20"/>
              </w:rPr>
            </w:pPr>
          </w:p>
          <w:p w:rsidRPr="006B4EFF" w:rsidR="00B202DC" w:rsidP="005B7D03" w:rsidRDefault="00B202DC">
            <w:pPr>
              <w:spacing w:after="0" w:line="240" w:lineRule="auto"/>
              <w:jc w:val="right"/>
              <w:rPr>
                <w:rFonts w:ascii="Arial" w:hAnsi="Arial" w:eastAsia="Times New Roman" w:cs="Arial"/>
                <w:sz w:val="20"/>
                <w:szCs w:val="20"/>
              </w:rPr>
            </w:pPr>
            <w:r w:rsidRPr="006B4EFF">
              <w:rPr>
                <w:rFonts w:ascii="Arial" w:hAnsi="Arial" w:eastAsia="Times New Roman" w:cs="Arial"/>
                <w:sz w:val="20"/>
                <w:szCs w:val="20"/>
              </w:rPr>
              <w:t>117.896,55</w:t>
            </w:r>
          </w:p>
        </w:tc>
        <w:tc>
          <w:tcPr>
            <w:tcW w:w="1441" w:type="dxa"/>
          </w:tcPr>
          <w:p w:rsidRPr="006B4EFF" w:rsidR="009E231D" w:rsidP="005B7D03" w:rsidRDefault="009E231D">
            <w:pPr>
              <w:spacing w:after="0" w:line="240" w:lineRule="auto"/>
              <w:rPr>
                <w:rFonts w:ascii="Arial" w:hAnsi="Arial" w:eastAsia="Times New Roman" w:cs="Arial"/>
                <w:sz w:val="20"/>
                <w:szCs w:val="20"/>
              </w:rPr>
            </w:pPr>
          </w:p>
        </w:tc>
      </w:tr>
      <w:tr w:rsidRPr="006B4EFF" w:rsidR="006B4EFF" w:rsidTr="006234E2">
        <w:trPr>
          <w:trHeight w:val="735"/>
        </w:trPr>
        <w:tc>
          <w:tcPr>
            <w:tcW w:w="743" w:type="dxa"/>
          </w:tcPr>
          <w:p w:rsidRPr="006B4EFF" w:rsidR="00B202DC" w:rsidP="006234E2" w:rsidRDefault="00B202DC">
            <w:pPr>
              <w:pStyle w:val="Odlomakpopisa"/>
              <w:numPr>
                <w:ilvl w:val="0"/>
                <w:numId w:val="9"/>
              </w:numPr>
              <w:jc w:val="center"/>
              <w:rPr>
                <w:rFonts w:ascii="Arial" w:hAnsi="Arial" w:cs="Arial"/>
                <w:sz w:val="20"/>
                <w:szCs w:val="20"/>
              </w:rPr>
            </w:pPr>
          </w:p>
        </w:tc>
        <w:tc>
          <w:tcPr>
            <w:tcW w:w="2405" w:type="dxa"/>
          </w:tcPr>
          <w:p w:rsidRPr="006B4EFF" w:rsidR="00B202DC" w:rsidP="00B202DC" w:rsidRDefault="00B202DC">
            <w:pPr>
              <w:spacing w:after="0" w:line="240" w:lineRule="auto"/>
              <w:rPr>
                <w:rFonts w:ascii="Arial" w:hAnsi="Arial" w:eastAsia="Times New Roman" w:cs="Arial"/>
                <w:sz w:val="20"/>
                <w:szCs w:val="20"/>
              </w:rPr>
            </w:pPr>
            <w:r w:rsidRPr="006B4EFF">
              <w:rPr>
                <w:rFonts w:ascii="Arial" w:hAnsi="Arial" w:eastAsia="Times New Roman" w:cs="Arial"/>
                <w:sz w:val="20"/>
                <w:szCs w:val="20"/>
              </w:rPr>
              <w:t xml:space="preserve">GLORIUS d.o.o. Ljubljana, </w:t>
            </w:r>
            <w:r w:rsidRPr="006B4EFF" w:rsidR="002675ED">
              <w:rPr>
                <w:rFonts w:ascii="Arial" w:hAnsi="Arial" w:eastAsia="Times New Roman" w:cs="Arial"/>
                <w:sz w:val="20"/>
                <w:szCs w:val="20"/>
              </w:rPr>
              <w:t>Slovenija</w:t>
            </w:r>
          </w:p>
          <w:p w:rsidRPr="006B4EFF" w:rsidR="00B202DC" w:rsidP="00B202DC" w:rsidRDefault="00B202DC">
            <w:pPr>
              <w:spacing w:after="0" w:line="240" w:lineRule="auto"/>
              <w:rPr>
                <w:rFonts w:ascii="Arial" w:hAnsi="Arial" w:eastAsia="Times New Roman" w:cs="Arial"/>
                <w:sz w:val="20"/>
                <w:szCs w:val="20"/>
              </w:rPr>
            </w:pPr>
            <w:r w:rsidRPr="006B4EFF">
              <w:rPr>
                <w:rFonts w:ascii="Arial" w:hAnsi="Arial" w:eastAsia="Times New Roman" w:cs="Arial"/>
                <w:sz w:val="20"/>
                <w:szCs w:val="20"/>
              </w:rPr>
              <w:t>OIB: SI31552765</w:t>
            </w:r>
          </w:p>
        </w:tc>
        <w:tc>
          <w:tcPr>
            <w:tcW w:w="1417" w:type="dxa"/>
          </w:tcPr>
          <w:p w:rsidRPr="006B4EFF" w:rsidR="00B202DC" w:rsidP="005B7D03" w:rsidRDefault="00B202DC">
            <w:pPr>
              <w:spacing w:after="0" w:line="240" w:lineRule="auto"/>
              <w:jc w:val="right"/>
              <w:rPr>
                <w:rFonts w:ascii="Arial" w:hAnsi="Arial" w:eastAsia="Times New Roman" w:cs="Arial"/>
                <w:sz w:val="20"/>
                <w:szCs w:val="20"/>
              </w:rPr>
            </w:pPr>
          </w:p>
          <w:p w:rsidRPr="006B4EFF" w:rsidR="00B202DC" w:rsidP="005B7D03" w:rsidRDefault="00B202DC">
            <w:pPr>
              <w:spacing w:after="0" w:line="240" w:lineRule="auto"/>
              <w:jc w:val="right"/>
              <w:rPr>
                <w:rFonts w:ascii="Arial" w:hAnsi="Arial" w:eastAsia="Times New Roman" w:cs="Arial"/>
                <w:sz w:val="20"/>
                <w:szCs w:val="20"/>
              </w:rPr>
            </w:pPr>
            <w:r w:rsidRPr="006B4EFF">
              <w:rPr>
                <w:rFonts w:ascii="Arial" w:hAnsi="Arial" w:eastAsia="Times New Roman" w:cs="Arial"/>
                <w:sz w:val="20"/>
                <w:szCs w:val="20"/>
              </w:rPr>
              <w:t>483.412,10</w:t>
            </w:r>
          </w:p>
        </w:tc>
        <w:tc>
          <w:tcPr>
            <w:tcW w:w="1418" w:type="dxa"/>
          </w:tcPr>
          <w:p w:rsidRPr="006B4EFF" w:rsidR="00B202DC" w:rsidP="005B7D03" w:rsidRDefault="00B202DC">
            <w:pPr>
              <w:spacing w:after="0" w:line="240" w:lineRule="auto"/>
              <w:jc w:val="right"/>
              <w:rPr>
                <w:rFonts w:ascii="Arial" w:hAnsi="Arial" w:eastAsia="Times New Roman" w:cs="Arial"/>
                <w:sz w:val="20"/>
                <w:szCs w:val="20"/>
              </w:rPr>
            </w:pPr>
          </w:p>
          <w:p w:rsidRPr="006B4EFF" w:rsidR="00B202DC" w:rsidP="005B7D03" w:rsidRDefault="00B202DC">
            <w:pPr>
              <w:spacing w:after="0" w:line="240" w:lineRule="auto"/>
              <w:jc w:val="right"/>
              <w:rPr>
                <w:rFonts w:ascii="Arial" w:hAnsi="Arial" w:eastAsia="Times New Roman" w:cs="Arial"/>
                <w:sz w:val="20"/>
                <w:szCs w:val="20"/>
              </w:rPr>
            </w:pPr>
            <w:r w:rsidRPr="006B4EFF">
              <w:rPr>
                <w:rFonts w:ascii="Arial" w:hAnsi="Arial" w:eastAsia="Times New Roman" w:cs="Arial"/>
                <w:sz w:val="20"/>
                <w:szCs w:val="20"/>
              </w:rPr>
              <w:t>380.381,85</w:t>
            </w:r>
          </w:p>
        </w:tc>
        <w:tc>
          <w:tcPr>
            <w:tcW w:w="1530" w:type="dxa"/>
          </w:tcPr>
          <w:p w:rsidRPr="006B4EFF" w:rsidR="00B202DC" w:rsidP="005B7D03" w:rsidRDefault="00B202DC">
            <w:pPr>
              <w:spacing w:after="0" w:line="240" w:lineRule="auto"/>
              <w:jc w:val="right"/>
              <w:rPr>
                <w:rFonts w:ascii="Arial" w:hAnsi="Arial" w:eastAsia="Times New Roman" w:cs="Arial"/>
                <w:sz w:val="20"/>
                <w:szCs w:val="20"/>
              </w:rPr>
            </w:pPr>
          </w:p>
          <w:p w:rsidRPr="006B4EFF" w:rsidR="00B202DC" w:rsidP="005B7D03" w:rsidRDefault="00B202DC">
            <w:pPr>
              <w:spacing w:after="0" w:line="240" w:lineRule="auto"/>
              <w:jc w:val="right"/>
              <w:rPr>
                <w:rFonts w:ascii="Arial" w:hAnsi="Arial" w:eastAsia="Times New Roman" w:cs="Arial"/>
                <w:sz w:val="20"/>
                <w:szCs w:val="20"/>
              </w:rPr>
            </w:pPr>
            <w:r w:rsidRPr="006B4EFF">
              <w:rPr>
                <w:rFonts w:ascii="Arial" w:hAnsi="Arial" w:eastAsia="Times New Roman" w:cs="Arial"/>
                <w:sz w:val="20"/>
                <w:szCs w:val="20"/>
              </w:rPr>
              <w:t>103.030,25</w:t>
            </w:r>
          </w:p>
        </w:tc>
        <w:tc>
          <w:tcPr>
            <w:tcW w:w="1441" w:type="dxa"/>
          </w:tcPr>
          <w:p w:rsidRPr="006B4EFF" w:rsidR="00B202DC" w:rsidP="005B7D03" w:rsidRDefault="00B202DC">
            <w:pPr>
              <w:spacing w:after="0" w:line="240" w:lineRule="auto"/>
              <w:rPr>
                <w:rFonts w:ascii="Arial" w:hAnsi="Arial" w:eastAsia="Times New Roman" w:cs="Arial"/>
                <w:sz w:val="20"/>
                <w:szCs w:val="20"/>
              </w:rPr>
            </w:pPr>
          </w:p>
        </w:tc>
      </w:tr>
      <w:tr w:rsidRPr="006B4EFF" w:rsidR="006B4EFF" w:rsidTr="006234E2">
        <w:trPr>
          <w:trHeight w:val="735"/>
        </w:trPr>
        <w:tc>
          <w:tcPr>
            <w:tcW w:w="743" w:type="dxa"/>
          </w:tcPr>
          <w:p w:rsidRPr="006B4EFF" w:rsidR="00B202DC" w:rsidP="006234E2" w:rsidRDefault="00B202DC">
            <w:pPr>
              <w:pStyle w:val="Odlomakpopisa"/>
              <w:numPr>
                <w:ilvl w:val="0"/>
                <w:numId w:val="9"/>
              </w:numPr>
              <w:jc w:val="center"/>
              <w:rPr>
                <w:rFonts w:ascii="Arial" w:hAnsi="Arial" w:cs="Arial"/>
                <w:sz w:val="20"/>
                <w:szCs w:val="20"/>
              </w:rPr>
            </w:pPr>
          </w:p>
        </w:tc>
        <w:tc>
          <w:tcPr>
            <w:tcW w:w="2405" w:type="dxa"/>
          </w:tcPr>
          <w:p w:rsidRPr="006B4EFF" w:rsidR="00B202DC" w:rsidP="00B202DC" w:rsidRDefault="00B202DC">
            <w:pPr>
              <w:spacing w:after="0" w:line="240" w:lineRule="auto"/>
              <w:rPr>
                <w:rFonts w:ascii="Arial" w:hAnsi="Arial" w:eastAsia="Times New Roman" w:cs="Arial"/>
                <w:sz w:val="20"/>
                <w:szCs w:val="20"/>
              </w:rPr>
            </w:pPr>
            <w:r w:rsidRPr="006B4EFF">
              <w:rPr>
                <w:rFonts w:ascii="Arial" w:hAnsi="Arial" w:eastAsia="Times New Roman" w:cs="Arial"/>
                <w:sz w:val="20"/>
                <w:szCs w:val="20"/>
              </w:rPr>
              <w:t>NEOSANA d.o.o. Ljubljana, Slovenija</w:t>
            </w:r>
          </w:p>
          <w:p w:rsidRPr="006B4EFF" w:rsidR="00B202DC" w:rsidP="00B202DC" w:rsidRDefault="00B202DC">
            <w:pPr>
              <w:spacing w:after="0" w:line="240" w:lineRule="auto"/>
              <w:rPr>
                <w:rFonts w:ascii="Arial" w:hAnsi="Arial" w:eastAsia="Times New Roman" w:cs="Arial"/>
                <w:sz w:val="20"/>
                <w:szCs w:val="20"/>
              </w:rPr>
            </w:pPr>
            <w:r w:rsidRPr="006B4EFF">
              <w:rPr>
                <w:rFonts w:ascii="Arial" w:hAnsi="Arial" w:eastAsia="Times New Roman" w:cs="Arial"/>
                <w:sz w:val="20"/>
                <w:szCs w:val="20"/>
              </w:rPr>
              <w:t>OIB: SI72637790</w:t>
            </w:r>
          </w:p>
        </w:tc>
        <w:tc>
          <w:tcPr>
            <w:tcW w:w="1417" w:type="dxa"/>
          </w:tcPr>
          <w:p w:rsidRPr="006B4EFF" w:rsidR="00B202DC" w:rsidP="005B7D03" w:rsidRDefault="00B202DC">
            <w:pPr>
              <w:spacing w:after="0" w:line="240" w:lineRule="auto"/>
              <w:jc w:val="right"/>
              <w:rPr>
                <w:rFonts w:ascii="Arial" w:hAnsi="Arial" w:eastAsia="Times New Roman" w:cs="Arial"/>
                <w:sz w:val="20"/>
                <w:szCs w:val="20"/>
              </w:rPr>
            </w:pPr>
          </w:p>
          <w:p w:rsidRPr="006B4EFF" w:rsidR="00B202DC" w:rsidP="005B7D03" w:rsidRDefault="00B202DC">
            <w:pPr>
              <w:spacing w:after="0" w:line="240" w:lineRule="auto"/>
              <w:jc w:val="right"/>
              <w:rPr>
                <w:rFonts w:ascii="Arial" w:hAnsi="Arial" w:eastAsia="Times New Roman" w:cs="Arial"/>
                <w:sz w:val="20"/>
                <w:szCs w:val="20"/>
              </w:rPr>
            </w:pPr>
            <w:r w:rsidRPr="006B4EFF">
              <w:rPr>
                <w:rFonts w:ascii="Arial" w:hAnsi="Arial" w:eastAsia="Times New Roman" w:cs="Arial"/>
                <w:sz w:val="20"/>
                <w:szCs w:val="20"/>
              </w:rPr>
              <w:t>389.751,44</w:t>
            </w:r>
          </w:p>
        </w:tc>
        <w:tc>
          <w:tcPr>
            <w:tcW w:w="1418" w:type="dxa"/>
          </w:tcPr>
          <w:p w:rsidRPr="006B4EFF" w:rsidR="00B202DC" w:rsidP="005B7D03" w:rsidRDefault="00B202DC">
            <w:pPr>
              <w:spacing w:after="0" w:line="240" w:lineRule="auto"/>
              <w:jc w:val="right"/>
              <w:rPr>
                <w:rFonts w:ascii="Arial" w:hAnsi="Arial" w:eastAsia="Times New Roman" w:cs="Arial"/>
                <w:sz w:val="20"/>
                <w:szCs w:val="20"/>
              </w:rPr>
            </w:pPr>
          </w:p>
          <w:p w:rsidRPr="006B4EFF" w:rsidR="00B202DC" w:rsidP="005B7D03" w:rsidRDefault="00B202DC">
            <w:pPr>
              <w:spacing w:after="0" w:line="240" w:lineRule="auto"/>
              <w:jc w:val="right"/>
              <w:rPr>
                <w:rFonts w:ascii="Arial" w:hAnsi="Arial" w:eastAsia="Times New Roman" w:cs="Arial"/>
                <w:sz w:val="20"/>
                <w:szCs w:val="20"/>
              </w:rPr>
            </w:pPr>
            <w:r w:rsidRPr="006B4EFF">
              <w:rPr>
                <w:rFonts w:ascii="Arial" w:hAnsi="Arial" w:eastAsia="Times New Roman" w:cs="Arial"/>
                <w:sz w:val="20"/>
                <w:szCs w:val="20"/>
              </w:rPr>
              <w:t>389.751,44</w:t>
            </w:r>
          </w:p>
        </w:tc>
        <w:tc>
          <w:tcPr>
            <w:tcW w:w="1530" w:type="dxa"/>
          </w:tcPr>
          <w:p w:rsidRPr="006B4EFF" w:rsidR="00B202DC" w:rsidP="005B7D03" w:rsidRDefault="00B202DC">
            <w:pPr>
              <w:spacing w:after="0" w:line="240" w:lineRule="auto"/>
              <w:jc w:val="right"/>
              <w:rPr>
                <w:rFonts w:ascii="Arial" w:hAnsi="Arial" w:eastAsia="Times New Roman" w:cs="Arial"/>
                <w:sz w:val="20"/>
                <w:szCs w:val="20"/>
              </w:rPr>
            </w:pPr>
          </w:p>
          <w:p w:rsidRPr="006B4EFF" w:rsidR="00B202DC" w:rsidP="005B7D03" w:rsidRDefault="00B202DC">
            <w:pPr>
              <w:spacing w:after="0" w:line="240" w:lineRule="auto"/>
              <w:jc w:val="right"/>
              <w:rPr>
                <w:rFonts w:ascii="Arial" w:hAnsi="Arial" w:eastAsia="Times New Roman" w:cs="Arial"/>
                <w:sz w:val="20"/>
                <w:szCs w:val="20"/>
              </w:rPr>
            </w:pPr>
            <w:r w:rsidRPr="006B4EFF">
              <w:rPr>
                <w:rFonts w:ascii="Arial" w:hAnsi="Arial" w:eastAsia="Times New Roman" w:cs="Arial"/>
                <w:sz w:val="20"/>
                <w:szCs w:val="20"/>
              </w:rPr>
              <w:t>0,00</w:t>
            </w:r>
          </w:p>
        </w:tc>
        <w:tc>
          <w:tcPr>
            <w:tcW w:w="1441" w:type="dxa"/>
          </w:tcPr>
          <w:p w:rsidRPr="006B4EFF" w:rsidR="00B202DC" w:rsidP="005B7D03" w:rsidRDefault="00B202DC">
            <w:pPr>
              <w:spacing w:after="0" w:line="240" w:lineRule="auto"/>
              <w:rPr>
                <w:rFonts w:ascii="Arial" w:hAnsi="Arial" w:eastAsia="Times New Roman" w:cs="Arial"/>
                <w:sz w:val="20"/>
                <w:szCs w:val="20"/>
              </w:rPr>
            </w:pPr>
          </w:p>
        </w:tc>
      </w:tr>
      <w:tr w:rsidRPr="00B202DC" w:rsidR="00DA702A" w:rsidTr="006234E2">
        <w:tc>
          <w:tcPr>
            <w:tcW w:w="3148" w:type="dxa"/>
            <w:gridSpan w:val="2"/>
            <w:shd w:val="clear" w:color="auto" w:fill="F2F2F2" w:themeFill="background1" w:themeFillShade="F2"/>
          </w:tcPr>
          <w:p w:rsidRPr="00B202DC" w:rsidR="00DA702A" w:rsidP="005B7D03" w:rsidRDefault="00DA702A">
            <w:pPr>
              <w:spacing w:after="0" w:line="240" w:lineRule="auto"/>
              <w:jc w:val="center"/>
              <w:rPr>
                <w:rFonts w:ascii="Arial" w:hAnsi="Arial" w:eastAsia="Times New Roman" w:cs="Arial"/>
                <w:sz w:val="20"/>
                <w:szCs w:val="20"/>
              </w:rPr>
            </w:pPr>
          </w:p>
          <w:p w:rsidRPr="00B202DC" w:rsidR="00DA702A" w:rsidP="005B7D03" w:rsidRDefault="00DA702A">
            <w:pPr>
              <w:spacing w:after="0" w:line="240" w:lineRule="auto"/>
              <w:jc w:val="center"/>
              <w:rPr>
                <w:rFonts w:ascii="Arial" w:hAnsi="Arial" w:eastAsia="Times New Roman" w:cs="Arial"/>
                <w:sz w:val="20"/>
                <w:szCs w:val="20"/>
              </w:rPr>
            </w:pPr>
            <w:r w:rsidRPr="00B202DC">
              <w:rPr>
                <w:rFonts w:ascii="Arial" w:hAnsi="Arial" w:eastAsia="Times New Roman" w:cs="Arial"/>
                <w:sz w:val="20"/>
                <w:szCs w:val="20"/>
              </w:rPr>
              <w:t>UKUPNO</w:t>
            </w:r>
          </w:p>
          <w:p w:rsidRPr="00B202DC" w:rsidR="00DA702A" w:rsidP="005B7D03" w:rsidRDefault="00DA702A">
            <w:pPr>
              <w:spacing w:after="0" w:line="240" w:lineRule="auto"/>
              <w:jc w:val="center"/>
              <w:rPr>
                <w:rFonts w:ascii="Arial" w:hAnsi="Arial" w:eastAsia="Times New Roman" w:cs="Arial"/>
                <w:sz w:val="20"/>
                <w:szCs w:val="20"/>
              </w:rPr>
            </w:pPr>
          </w:p>
        </w:tc>
        <w:tc>
          <w:tcPr>
            <w:tcW w:w="1417" w:type="dxa"/>
            <w:shd w:val="clear" w:color="auto" w:fill="F2F2F2" w:themeFill="background1" w:themeFillShade="F2"/>
          </w:tcPr>
          <w:p w:rsidRPr="00B202DC" w:rsidR="00DA702A" w:rsidP="005B7D03" w:rsidRDefault="00DA702A">
            <w:pPr>
              <w:spacing w:after="0" w:line="240" w:lineRule="auto"/>
              <w:jc w:val="right"/>
              <w:rPr>
                <w:rFonts w:ascii="Arial" w:hAnsi="Arial" w:eastAsia="Times New Roman" w:cs="Arial"/>
                <w:sz w:val="20"/>
                <w:szCs w:val="20"/>
              </w:rPr>
            </w:pPr>
          </w:p>
          <w:p w:rsidRPr="00B202DC" w:rsidR="00DA702A" w:rsidP="00B202DC" w:rsidRDefault="004C6D00">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fldChar w:fldCharType="begin"/>
            </w:r>
            <w:r w:rsidRPr="00B202DC">
              <w:rPr>
                <w:rFonts w:ascii="Arial" w:hAnsi="Arial" w:eastAsia="Times New Roman" w:cs="Arial"/>
                <w:sz w:val="20"/>
                <w:szCs w:val="20"/>
              </w:rPr>
              <w:instrText xml:space="preserve"> =SUM(ABOVE) </w:instrText>
            </w:r>
            <w:r w:rsidRPr="00B202DC">
              <w:rPr>
                <w:rFonts w:ascii="Arial" w:hAnsi="Arial" w:eastAsia="Times New Roman" w:cs="Arial"/>
                <w:sz w:val="20"/>
                <w:szCs w:val="20"/>
              </w:rPr>
              <w:fldChar w:fldCharType="end"/>
            </w:r>
            <w:r w:rsidRPr="00B202DC" w:rsidR="00B202DC">
              <w:rPr>
                <w:rFonts w:ascii="Arial" w:hAnsi="Arial" w:eastAsia="Times New Roman" w:cs="Arial"/>
                <w:sz w:val="20"/>
                <w:szCs w:val="20"/>
              </w:rPr>
              <w:fldChar w:fldCharType="begin"/>
            </w:r>
            <w:r w:rsidRPr="00B202DC" w:rsidR="00B202DC">
              <w:rPr>
                <w:rFonts w:ascii="Arial" w:hAnsi="Arial" w:eastAsia="Times New Roman" w:cs="Arial"/>
                <w:sz w:val="20"/>
                <w:szCs w:val="20"/>
              </w:rPr>
              <w:instrText xml:space="preserve"> =SUM(ABOVE) </w:instrText>
            </w:r>
            <w:r w:rsidRPr="00B202DC" w:rsidR="00B202DC">
              <w:rPr>
                <w:rFonts w:ascii="Arial" w:hAnsi="Arial" w:eastAsia="Times New Roman" w:cs="Arial"/>
                <w:sz w:val="20"/>
                <w:szCs w:val="20"/>
              </w:rPr>
              <w:fldChar w:fldCharType="separate"/>
            </w:r>
            <w:r w:rsidRPr="00B202DC" w:rsidR="00B202DC">
              <w:rPr>
                <w:rFonts w:ascii="Arial" w:hAnsi="Arial" w:eastAsia="Times New Roman" w:cs="Arial"/>
                <w:noProof/>
                <w:sz w:val="20"/>
                <w:szCs w:val="20"/>
              </w:rPr>
              <w:t>1.290.576,43</w:t>
            </w:r>
            <w:r w:rsidRPr="00B202DC" w:rsidR="00B202DC">
              <w:rPr>
                <w:rFonts w:ascii="Arial" w:hAnsi="Arial" w:eastAsia="Times New Roman" w:cs="Arial"/>
                <w:sz w:val="20"/>
                <w:szCs w:val="20"/>
              </w:rPr>
              <w:fldChar w:fldCharType="end"/>
            </w:r>
          </w:p>
        </w:tc>
        <w:tc>
          <w:tcPr>
            <w:tcW w:w="1418" w:type="dxa"/>
            <w:shd w:val="clear" w:color="auto" w:fill="F2F2F2" w:themeFill="background1" w:themeFillShade="F2"/>
          </w:tcPr>
          <w:p w:rsidRPr="00B202DC" w:rsidR="00DA702A" w:rsidP="005B7D03" w:rsidRDefault="00DA702A">
            <w:pPr>
              <w:spacing w:after="0" w:line="240" w:lineRule="auto"/>
              <w:jc w:val="right"/>
              <w:rPr>
                <w:rFonts w:ascii="Arial" w:hAnsi="Arial" w:eastAsia="Times New Roman" w:cs="Arial"/>
                <w:sz w:val="20"/>
                <w:szCs w:val="20"/>
              </w:rPr>
            </w:pPr>
          </w:p>
          <w:p w:rsidRPr="00B202DC" w:rsidR="001B6963" w:rsidP="003933DC" w:rsidRDefault="00B202DC">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fldChar w:fldCharType="begin"/>
            </w:r>
            <w:r w:rsidRPr="00B202DC">
              <w:rPr>
                <w:rFonts w:ascii="Arial" w:hAnsi="Arial" w:eastAsia="Times New Roman" w:cs="Arial"/>
                <w:sz w:val="20"/>
                <w:szCs w:val="20"/>
              </w:rPr>
              <w:instrText xml:space="preserve"> =SUM(ABOVE) </w:instrText>
            </w:r>
            <w:r w:rsidRPr="00B202DC">
              <w:rPr>
                <w:rFonts w:ascii="Arial" w:hAnsi="Arial" w:eastAsia="Times New Roman" w:cs="Arial"/>
                <w:sz w:val="20"/>
                <w:szCs w:val="20"/>
              </w:rPr>
              <w:fldChar w:fldCharType="separate"/>
            </w:r>
            <w:r w:rsidRPr="00B202DC">
              <w:rPr>
                <w:rFonts w:ascii="Arial" w:hAnsi="Arial" w:eastAsia="Times New Roman" w:cs="Arial"/>
                <w:noProof/>
                <w:sz w:val="20"/>
                <w:szCs w:val="20"/>
              </w:rPr>
              <w:t>1.069.649,63</w:t>
            </w:r>
            <w:r w:rsidRPr="00B202DC">
              <w:rPr>
                <w:rFonts w:ascii="Arial" w:hAnsi="Arial" w:eastAsia="Times New Roman" w:cs="Arial"/>
                <w:sz w:val="20"/>
                <w:szCs w:val="20"/>
              </w:rPr>
              <w:fldChar w:fldCharType="end"/>
            </w:r>
          </w:p>
        </w:tc>
        <w:tc>
          <w:tcPr>
            <w:tcW w:w="1530" w:type="dxa"/>
            <w:shd w:val="clear" w:color="auto" w:fill="F2F2F2" w:themeFill="background1" w:themeFillShade="F2"/>
          </w:tcPr>
          <w:p w:rsidRPr="00B202DC" w:rsidR="00DA702A" w:rsidP="005B7D03" w:rsidRDefault="00DA702A">
            <w:pPr>
              <w:spacing w:after="0" w:line="240" w:lineRule="auto"/>
              <w:jc w:val="right"/>
              <w:rPr>
                <w:rFonts w:ascii="Arial" w:hAnsi="Arial" w:eastAsia="Times New Roman" w:cs="Arial"/>
                <w:sz w:val="20"/>
                <w:szCs w:val="20"/>
              </w:rPr>
            </w:pPr>
          </w:p>
          <w:p w:rsidRPr="00B202DC" w:rsidR="00DA702A" w:rsidP="00B202DC" w:rsidRDefault="00B202DC">
            <w:pPr>
              <w:spacing w:after="0" w:line="240" w:lineRule="auto"/>
              <w:jc w:val="right"/>
              <w:rPr>
                <w:rFonts w:ascii="Arial" w:hAnsi="Arial" w:eastAsia="Times New Roman" w:cs="Arial"/>
                <w:sz w:val="20"/>
                <w:szCs w:val="20"/>
              </w:rPr>
            </w:pPr>
            <w:r w:rsidRPr="00B202DC">
              <w:rPr>
                <w:rFonts w:ascii="Arial" w:hAnsi="Arial" w:eastAsia="Times New Roman" w:cs="Arial"/>
                <w:sz w:val="20"/>
                <w:szCs w:val="20"/>
              </w:rPr>
              <w:fldChar w:fldCharType="begin"/>
            </w:r>
            <w:r w:rsidRPr="00B202DC">
              <w:rPr>
                <w:rFonts w:ascii="Arial" w:hAnsi="Arial" w:eastAsia="Times New Roman" w:cs="Arial"/>
                <w:sz w:val="20"/>
                <w:szCs w:val="20"/>
              </w:rPr>
              <w:instrText xml:space="preserve"> =SUM(ABOVE) </w:instrText>
            </w:r>
            <w:r w:rsidRPr="00B202DC">
              <w:rPr>
                <w:rFonts w:ascii="Arial" w:hAnsi="Arial" w:eastAsia="Times New Roman" w:cs="Arial"/>
                <w:sz w:val="20"/>
                <w:szCs w:val="20"/>
              </w:rPr>
              <w:fldChar w:fldCharType="separate"/>
            </w:r>
            <w:r w:rsidRPr="00B202DC">
              <w:rPr>
                <w:rFonts w:ascii="Arial" w:hAnsi="Arial" w:eastAsia="Times New Roman" w:cs="Arial"/>
                <w:noProof/>
                <w:sz w:val="20"/>
                <w:szCs w:val="20"/>
              </w:rPr>
              <w:t>220.926,8</w:t>
            </w:r>
            <w:r w:rsidRPr="00B202DC">
              <w:rPr>
                <w:rFonts w:ascii="Arial" w:hAnsi="Arial" w:eastAsia="Times New Roman" w:cs="Arial"/>
                <w:sz w:val="20"/>
                <w:szCs w:val="20"/>
              </w:rPr>
              <w:fldChar w:fldCharType="end"/>
            </w:r>
            <w:r w:rsidRPr="00B202DC">
              <w:rPr>
                <w:rFonts w:ascii="Arial" w:hAnsi="Arial" w:eastAsia="Times New Roman" w:cs="Arial"/>
                <w:sz w:val="20"/>
                <w:szCs w:val="20"/>
              </w:rPr>
              <w:t>0</w:t>
            </w:r>
          </w:p>
        </w:tc>
        <w:tc>
          <w:tcPr>
            <w:tcW w:w="1441" w:type="dxa"/>
            <w:shd w:val="clear" w:color="auto" w:fill="F2F2F2" w:themeFill="background1" w:themeFillShade="F2"/>
          </w:tcPr>
          <w:p w:rsidRPr="00B202DC" w:rsidR="00DA702A" w:rsidP="005B7D03" w:rsidRDefault="00DA702A">
            <w:pPr>
              <w:spacing w:after="0" w:line="240" w:lineRule="auto"/>
              <w:rPr>
                <w:rFonts w:ascii="Arial" w:hAnsi="Arial" w:eastAsia="Times New Roman" w:cs="Arial"/>
                <w:sz w:val="20"/>
                <w:szCs w:val="20"/>
              </w:rPr>
            </w:pPr>
          </w:p>
        </w:tc>
      </w:tr>
    </w:tbl>
    <w:p w:rsidRPr="00B202DC" w:rsidR="004C6D00" w:rsidP="00B10E42" w:rsidRDefault="004C6D00">
      <w:pPr>
        <w:spacing w:after="0" w:line="240" w:lineRule="auto"/>
        <w:ind w:firstLine="720"/>
        <w:jc w:val="both"/>
        <w:rPr>
          <w:rFonts w:ascii="Arial" w:hAnsi="Arial" w:eastAsia="Times New Roman" w:cs="Arial"/>
          <w:sz w:val="24"/>
          <w:szCs w:val="24"/>
          <w:lang w:eastAsia="hr-HR"/>
        </w:rPr>
      </w:pPr>
    </w:p>
    <w:p w:rsidRPr="00B202DC" w:rsidR="00B202DC" w:rsidP="00B10E42" w:rsidRDefault="00B202DC">
      <w:pPr>
        <w:spacing w:after="0" w:line="240" w:lineRule="auto"/>
        <w:ind w:firstLine="720"/>
        <w:jc w:val="both"/>
        <w:rPr>
          <w:rFonts w:ascii="Arial" w:hAnsi="Arial" w:eastAsia="Times New Roman" w:cs="Arial"/>
          <w:sz w:val="24"/>
          <w:szCs w:val="24"/>
          <w:lang w:eastAsia="hr-HR"/>
        </w:rPr>
      </w:pPr>
    </w:p>
    <w:p w:rsidRPr="006B4EFF" w:rsidR="00B202DC" w:rsidP="00B10E42" w:rsidRDefault="00B202DC">
      <w:pPr>
        <w:spacing w:after="0" w:line="240" w:lineRule="auto"/>
        <w:ind w:firstLine="720"/>
        <w:jc w:val="both"/>
        <w:rPr>
          <w:rFonts w:ascii="Arial" w:hAnsi="Arial" w:eastAsia="Times New Roman" w:cs="Arial"/>
          <w:sz w:val="24"/>
          <w:szCs w:val="24"/>
          <w:lang w:eastAsia="hr-HR"/>
        </w:rPr>
      </w:pPr>
      <w:r w:rsidRPr="006B4EFF">
        <w:rPr>
          <w:rFonts w:ascii="Arial" w:hAnsi="Arial" w:eastAsia="Times New Roman" w:cs="Arial"/>
          <w:sz w:val="24"/>
          <w:szCs w:val="24"/>
          <w:lang w:eastAsia="hr-HR"/>
        </w:rPr>
        <w:t xml:space="preserve">Stečajni upravitelj izjavljuje da </w:t>
      </w:r>
      <w:r w:rsidRPr="006B4EFF" w:rsidR="008C36A8">
        <w:rPr>
          <w:rFonts w:ascii="Arial" w:hAnsi="Arial" w:eastAsia="Times New Roman" w:cs="Arial"/>
          <w:sz w:val="24"/>
          <w:szCs w:val="24"/>
          <w:lang w:eastAsia="hr-HR"/>
        </w:rPr>
        <w:t>djelomično osporava tražbine vjerovnika ROMEA d.o.o. i GLORIUS d.o.o. zbog nastupanja zastare.</w:t>
      </w:r>
    </w:p>
    <w:p w:rsidR="008C36A8" w:rsidP="00B10E42" w:rsidRDefault="008C36A8">
      <w:pPr>
        <w:spacing w:after="0" w:line="240" w:lineRule="auto"/>
        <w:ind w:firstLine="720"/>
        <w:jc w:val="both"/>
        <w:rPr>
          <w:rFonts w:ascii="Arial" w:hAnsi="Arial" w:eastAsia="Times New Roman" w:cs="Arial"/>
          <w:color w:val="FF0000"/>
          <w:sz w:val="24"/>
          <w:szCs w:val="24"/>
          <w:lang w:eastAsia="hr-HR"/>
        </w:rPr>
      </w:pPr>
    </w:p>
    <w:p w:rsidR="00B202DC" w:rsidP="00B10E42" w:rsidRDefault="006B4EFF">
      <w:pPr>
        <w:spacing w:after="0" w:line="240" w:lineRule="auto"/>
        <w:ind w:firstLine="720"/>
        <w:jc w:val="both"/>
        <w:rPr>
          <w:rFonts w:ascii="Arial" w:hAnsi="Arial" w:eastAsia="Times New Roman" w:cs="Arial"/>
          <w:sz w:val="24"/>
          <w:szCs w:val="24"/>
          <w:lang w:eastAsia="hr-HR"/>
        </w:rPr>
      </w:pPr>
      <w:r>
        <w:rPr>
          <w:rFonts w:ascii="Arial" w:hAnsi="Arial" w:eastAsia="Times New Roman" w:cs="Arial"/>
          <w:sz w:val="24"/>
          <w:szCs w:val="24"/>
          <w:lang w:eastAsia="hr-HR"/>
        </w:rPr>
        <w:t>Stečajni upravitelj izjavljuje da ova dva vjerovnika za svoje tražbine nemaju ovršne isprave.</w:t>
      </w:r>
    </w:p>
    <w:p w:rsidRPr="00B202DC" w:rsidR="006B4EFF" w:rsidP="00B10E42" w:rsidRDefault="006B4EFF">
      <w:pPr>
        <w:spacing w:after="0" w:line="240" w:lineRule="auto"/>
        <w:ind w:firstLine="720"/>
        <w:jc w:val="both"/>
        <w:rPr>
          <w:rFonts w:ascii="Arial" w:hAnsi="Arial" w:eastAsia="Times New Roman" w:cs="Arial"/>
          <w:sz w:val="24"/>
          <w:szCs w:val="24"/>
          <w:lang w:eastAsia="hr-HR"/>
        </w:rPr>
      </w:pPr>
    </w:p>
    <w:p w:rsidRPr="00B202DC" w:rsidR="00B10E42" w:rsidP="00B10E42" w:rsidRDefault="00B10E42">
      <w:pPr>
        <w:spacing w:after="0" w:line="240" w:lineRule="auto"/>
        <w:ind w:firstLine="720"/>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B202DC" w:rsidR="00B10E42" w:rsidP="0085216E" w:rsidRDefault="00B10E42">
      <w:pPr>
        <w:spacing w:after="0" w:line="240" w:lineRule="auto"/>
        <w:ind w:firstLine="720"/>
        <w:jc w:val="both"/>
        <w:rPr>
          <w:rFonts w:ascii="Arial" w:hAnsi="Arial" w:eastAsia="Times New Roman" w:cs="Arial"/>
          <w:sz w:val="24"/>
          <w:szCs w:val="24"/>
          <w:lang w:eastAsia="hr-HR"/>
        </w:rPr>
      </w:pPr>
    </w:p>
    <w:p w:rsidRPr="00B202DC" w:rsidR="0085216E" w:rsidP="0085216E" w:rsidRDefault="0085216E">
      <w:pPr>
        <w:spacing w:after="0" w:line="240" w:lineRule="auto"/>
        <w:ind w:firstLine="720"/>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Sud donosi</w:t>
      </w:r>
    </w:p>
    <w:p w:rsidRPr="00B202DC" w:rsidR="0085216E" w:rsidP="0085216E" w:rsidRDefault="00366BE7">
      <w:pPr>
        <w:spacing w:after="0" w:line="240" w:lineRule="auto"/>
        <w:jc w:val="center"/>
        <w:rPr>
          <w:rFonts w:ascii="Arial" w:hAnsi="Arial" w:eastAsia="Times New Roman" w:cs="Arial"/>
          <w:sz w:val="24"/>
          <w:szCs w:val="24"/>
          <w:lang w:eastAsia="hr-HR"/>
        </w:rPr>
      </w:pPr>
      <w:r w:rsidRPr="00B202DC">
        <w:rPr>
          <w:rFonts w:ascii="Arial" w:hAnsi="Arial" w:eastAsia="Times New Roman" w:cs="Arial"/>
          <w:sz w:val="24"/>
          <w:szCs w:val="24"/>
          <w:lang w:eastAsia="hr-HR"/>
        </w:rPr>
        <w:t>z a k lj u č a k</w:t>
      </w:r>
    </w:p>
    <w:p w:rsidRPr="00B202DC" w:rsidR="0085216E" w:rsidP="0085216E" w:rsidRDefault="0085216E">
      <w:pPr>
        <w:spacing w:after="0" w:line="240" w:lineRule="auto"/>
        <w:jc w:val="both"/>
        <w:rPr>
          <w:rFonts w:ascii="Arial" w:hAnsi="Arial" w:eastAsia="Times New Roman" w:cs="Arial"/>
          <w:sz w:val="24"/>
          <w:szCs w:val="24"/>
          <w:lang w:eastAsia="hr-HR"/>
        </w:rPr>
      </w:pPr>
    </w:p>
    <w:p w:rsidRPr="001F6D29" w:rsidR="0085216E" w:rsidP="0085216E" w:rsidRDefault="0085216E">
      <w:pPr>
        <w:spacing w:after="0" w:line="240" w:lineRule="auto"/>
        <w:ind w:firstLine="708"/>
        <w:jc w:val="both"/>
        <w:rPr>
          <w:rFonts w:ascii="Arial" w:hAnsi="Arial" w:eastAsia="Times New Roman" w:cs="Arial"/>
          <w:sz w:val="24"/>
          <w:szCs w:val="24"/>
          <w:lang w:eastAsia="hr-HR"/>
        </w:rPr>
      </w:pPr>
      <w:r w:rsidRPr="001F6D29">
        <w:rPr>
          <w:rFonts w:ascii="Arial" w:hAnsi="Arial" w:eastAsia="Times New Roman" w:cs="Arial"/>
          <w:sz w:val="24"/>
          <w:szCs w:val="24"/>
          <w:lang w:eastAsia="hr-HR"/>
        </w:rPr>
        <w:t xml:space="preserve">Tražbine II. višeg isplatnog reda ispitane na ovom ispitnom ročištu smatraju se utvrđenima u iznosu od </w:t>
      </w:r>
      <w:r w:rsidRPr="001F6D29" w:rsidR="00FB5ADD">
        <w:rPr>
          <w:rFonts w:ascii="Arial" w:hAnsi="Arial" w:cs="Arial"/>
          <w:sz w:val="24"/>
          <w:szCs w:val="24"/>
        </w:rPr>
        <w:t xml:space="preserve">1.069.649,63 </w:t>
      </w:r>
      <w:r w:rsidRPr="001F6D29" w:rsidR="00776050">
        <w:rPr>
          <w:rFonts w:ascii="Arial" w:hAnsi="Arial" w:eastAsia="Times New Roman" w:cs="Arial"/>
          <w:sz w:val="24"/>
          <w:szCs w:val="24"/>
          <w:lang w:eastAsia="hr-HR"/>
        </w:rPr>
        <w:t>eura</w:t>
      </w:r>
      <w:r w:rsidRPr="001F6D29">
        <w:rPr>
          <w:rFonts w:ascii="Arial" w:hAnsi="Arial" w:eastAsia="Times New Roman" w:cs="Arial"/>
          <w:sz w:val="24"/>
          <w:szCs w:val="24"/>
          <w:lang w:eastAsia="hr-HR"/>
        </w:rPr>
        <w:t xml:space="preserve">, </w:t>
      </w:r>
      <w:r w:rsidRPr="001F6D29" w:rsidR="00FB5ADD">
        <w:rPr>
          <w:rFonts w:ascii="Arial" w:hAnsi="Arial" w:eastAsia="Times New Roman" w:cs="Arial"/>
          <w:sz w:val="24"/>
          <w:szCs w:val="24"/>
          <w:lang w:eastAsia="hr-HR"/>
        </w:rPr>
        <w:t xml:space="preserve">a osporene u iznosu od 220.926,80 </w:t>
      </w:r>
      <w:r w:rsidRPr="001F6D29">
        <w:rPr>
          <w:rFonts w:ascii="Arial" w:hAnsi="Arial" w:eastAsia="Times New Roman" w:cs="Arial"/>
          <w:sz w:val="24"/>
          <w:szCs w:val="24"/>
          <w:lang w:eastAsia="hr-HR"/>
        </w:rPr>
        <w:t xml:space="preserve">te će se sačiniti posebna tablica i rješenje o ispitanim tražbinama, u skladu s čl. </w:t>
      </w:r>
      <w:r w:rsidRPr="001F6D29" w:rsidR="00306E84">
        <w:rPr>
          <w:rFonts w:ascii="Arial" w:hAnsi="Arial" w:eastAsia="Times New Roman" w:cs="Arial"/>
          <w:sz w:val="24"/>
          <w:szCs w:val="24"/>
          <w:lang w:eastAsia="hr-HR"/>
        </w:rPr>
        <w:t>264. i 265.</w:t>
      </w:r>
      <w:r w:rsidRPr="001F6D29">
        <w:rPr>
          <w:rFonts w:ascii="Arial" w:hAnsi="Arial" w:eastAsia="Times New Roman" w:cs="Arial"/>
          <w:sz w:val="24"/>
          <w:szCs w:val="24"/>
          <w:lang w:eastAsia="hr-HR"/>
        </w:rPr>
        <w:t xml:space="preserve"> SZ-a.</w:t>
      </w:r>
    </w:p>
    <w:p w:rsidRPr="00B202DC" w:rsidR="0085216E" w:rsidP="0085216E" w:rsidRDefault="0085216E">
      <w:pPr>
        <w:spacing w:after="0" w:line="240" w:lineRule="auto"/>
        <w:ind w:firstLine="708"/>
        <w:jc w:val="both"/>
        <w:rPr>
          <w:rFonts w:ascii="Arial" w:hAnsi="Arial" w:eastAsia="Times New Roman" w:cs="Arial"/>
          <w:sz w:val="24"/>
          <w:szCs w:val="24"/>
          <w:lang w:eastAsia="hr-HR"/>
        </w:rPr>
      </w:pPr>
    </w:p>
    <w:p w:rsidRPr="00B202DC" w:rsidR="002F6281" w:rsidP="0085216E" w:rsidRDefault="002F6281">
      <w:pPr>
        <w:spacing w:after="0" w:line="240" w:lineRule="auto"/>
        <w:ind w:firstLine="708"/>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 xml:space="preserve">Prisutni se obavještavaju da </w:t>
      </w:r>
      <w:r w:rsidRPr="00B202DC" w:rsidR="00961B6D">
        <w:rPr>
          <w:rFonts w:ascii="Arial" w:hAnsi="Arial" w:eastAsia="Times New Roman" w:cs="Arial"/>
          <w:sz w:val="24"/>
          <w:szCs w:val="24"/>
          <w:lang w:eastAsia="hr-HR"/>
        </w:rPr>
        <w:t xml:space="preserve">u skladu sa </w:t>
      </w:r>
      <w:r w:rsidRPr="00B202DC">
        <w:rPr>
          <w:rFonts w:ascii="Arial" w:hAnsi="Arial" w:eastAsia="Times New Roman" w:cs="Arial"/>
          <w:sz w:val="24"/>
          <w:szCs w:val="24"/>
          <w:lang w:eastAsia="hr-HR"/>
        </w:rPr>
        <w:t xml:space="preserve">čl. 260. st. 4. SZ-a izlučna i razlučna prava nisu predmet ispitivanja. </w:t>
      </w:r>
    </w:p>
    <w:p w:rsidRPr="00B202DC" w:rsidR="006C4130" w:rsidP="0085216E" w:rsidRDefault="006C4130">
      <w:pPr>
        <w:spacing w:after="0" w:line="240" w:lineRule="auto"/>
        <w:ind w:firstLine="708"/>
        <w:jc w:val="both"/>
        <w:rPr>
          <w:rFonts w:ascii="Arial" w:hAnsi="Arial" w:eastAsia="Times New Roman" w:cs="Arial"/>
          <w:sz w:val="24"/>
          <w:szCs w:val="24"/>
          <w:lang w:eastAsia="hr-HR"/>
        </w:rPr>
      </w:pPr>
    </w:p>
    <w:p w:rsidRPr="00B202DC" w:rsidR="0085216E" w:rsidP="0085216E" w:rsidRDefault="0085216E">
      <w:pPr>
        <w:spacing w:after="0" w:line="240" w:lineRule="auto"/>
        <w:ind w:firstLine="708"/>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 xml:space="preserve">Sud donosi </w:t>
      </w:r>
    </w:p>
    <w:p w:rsidRPr="00B202DC" w:rsidR="0085216E" w:rsidP="0085216E" w:rsidRDefault="00366BE7">
      <w:pPr>
        <w:spacing w:after="0" w:line="240" w:lineRule="auto"/>
        <w:jc w:val="center"/>
        <w:rPr>
          <w:rFonts w:ascii="Arial" w:hAnsi="Arial" w:eastAsia="Times New Roman" w:cs="Arial"/>
          <w:sz w:val="24"/>
          <w:szCs w:val="24"/>
          <w:lang w:eastAsia="hr-HR"/>
        </w:rPr>
      </w:pPr>
      <w:r w:rsidRPr="00B202DC">
        <w:rPr>
          <w:rFonts w:ascii="Arial" w:hAnsi="Arial" w:eastAsia="Times New Roman" w:cs="Arial"/>
          <w:sz w:val="24"/>
          <w:szCs w:val="24"/>
          <w:lang w:eastAsia="hr-HR"/>
        </w:rPr>
        <w:t>z a k lj u č a k</w:t>
      </w:r>
    </w:p>
    <w:p w:rsidRPr="00B202DC" w:rsidR="002F6281" w:rsidP="0085216E" w:rsidRDefault="002F6281">
      <w:pPr>
        <w:spacing w:after="0" w:line="240" w:lineRule="auto"/>
        <w:jc w:val="center"/>
        <w:rPr>
          <w:rFonts w:ascii="Arial" w:hAnsi="Arial" w:eastAsia="Times New Roman" w:cs="Arial"/>
          <w:sz w:val="24"/>
          <w:szCs w:val="24"/>
          <w:lang w:eastAsia="hr-HR"/>
        </w:rPr>
      </w:pPr>
    </w:p>
    <w:p w:rsidRPr="00B202DC" w:rsidR="0085216E" w:rsidP="0085216E" w:rsidRDefault="002F6281">
      <w:pPr>
        <w:spacing w:after="0" w:line="240" w:lineRule="auto"/>
        <w:ind w:firstLine="708"/>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Rješenje o utvrđenim i osporenim tražbinama iz čl. 265. SZ-a slijedi pisanim putem.</w:t>
      </w:r>
    </w:p>
    <w:p w:rsidRPr="00B202DC" w:rsidR="0085216E" w:rsidP="0085216E" w:rsidRDefault="0085216E">
      <w:pPr>
        <w:spacing w:after="0" w:line="240" w:lineRule="auto"/>
        <w:ind w:firstLine="708"/>
        <w:jc w:val="both"/>
        <w:rPr>
          <w:rFonts w:ascii="Arial" w:hAnsi="Arial" w:eastAsia="Times New Roman" w:cs="Arial"/>
          <w:sz w:val="24"/>
          <w:szCs w:val="24"/>
          <w:lang w:eastAsia="hr-HR"/>
        </w:rPr>
      </w:pPr>
    </w:p>
    <w:p w:rsidRPr="00B202DC" w:rsidR="00DC24BE" w:rsidP="00DC24BE" w:rsidRDefault="00DC24BE">
      <w:pPr>
        <w:spacing w:after="0" w:line="240" w:lineRule="auto"/>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ab/>
        <w:t>Sud donosi</w:t>
      </w:r>
    </w:p>
    <w:p w:rsidRPr="00B202DC" w:rsidR="00DC24BE" w:rsidP="00DC24BE" w:rsidRDefault="00DC24BE">
      <w:pPr>
        <w:spacing w:after="0" w:line="240" w:lineRule="auto"/>
        <w:jc w:val="center"/>
        <w:rPr>
          <w:rFonts w:ascii="Arial" w:hAnsi="Arial" w:eastAsia="Times New Roman" w:cs="Arial"/>
          <w:sz w:val="24"/>
          <w:szCs w:val="24"/>
          <w:lang w:eastAsia="hr-HR"/>
        </w:rPr>
      </w:pPr>
      <w:r w:rsidRPr="00B202DC">
        <w:rPr>
          <w:rFonts w:ascii="Arial" w:hAnsi="Arial" w:eastAsia="Times New Roman" w:cs="Arial"/>
          <w:sz w:val="24"/>
          <w:szCs w:val="24"/>
          <w:lang w:eastAsia="hr-HR"/>
        </w:rPr>
        <w:t>z a k lj u č a k</w:t>
      </w:r>
    </w:p>
    <w:p w:rsidRPr="00B202DC" w:rsidR="00DC24BE" w:rsidP="00DC24BE" w:rsidRDefault="00DC24BE">
      <w:pPr>
        <w:spacing w:after="0" w:line="240" w:lineRule="auto"/>
        <w:jc w:val="both"/>
        <w:rPr>
          <w:rFonts w:ascii="Arial" w:hAnsi="Arial" w:eastAsia="Times New Roman" w:cs="Arial"/>
          <w:sz w:val="24"/>
          <w:szCs w:val="24"/>
          <w:lang w:eastAsia="hr-HR"/>
        </w:rPr>
      </w:pPr>
    </w:p>
    <w:p w:rsidRPr="00B202DC" w:rsidR="00DC24BE" w:rsidP="00DC24BE" w:rsidRDefault="00DC24BE">
      <w:pPr>
        <w:spacing w:after="0" w:line="240" w:lineRule="auto"/>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ab/>
        <w:t xml:space="preserve">U skladu sa čl. 130. st. 4. SZ-a spajaju se ispitno i izvještajno ročište te se prelazi na </w:t>
      </w:r>
    </w:p>
    <w:p w:rsidRPr="00B202DC" w:rsidR="00DC24BE" w:rsidP="00DC24BE" w:rsidRDefault="00DC24BE">
      <w:pPr>
        <w:spacing w:after="0" w:line="240" w:lineRule="auto"/>
        <w:jc w:val="center"/>
        <w:rPr>
          <w:rFonts w:ascii="Arial" w:hAnsi="Arial" w:eastAsia="Times New Roman" w:cs="Arial"/>
          <w:sz w:val="24"/>
          <w:szCs w:val="24"/>
          <w:lang w:eastAsia="hr-HR"/>
        </w:rPr>
      </w:pPr>
    </w:p>
    <w:p w:rsidRPr="00B202DC" w:rsidR="003676A5" w:rsidP="00DC24BE" w:rsidRDefault="00DC24BE">
      <w:pPr>
        <w:spacing w:after="0" w:line="240" w:lineRule="auto"/>
        <w:jc w:val="center"/>
        <w:rPr>
          <w:rFonts w:ascii="Arial" w:hAnsi="Arial" w:eastAsia="Times New Roman" w:cs="Arial"/>
          <w:sz w:val="24"/>
          <w:szCs w:val="24"/>
          <w:lang w:eastAsia="hr-HR"/>
        </w:rPr>
      </w:pPr>
      <w:r w:rsidRPr="00B202DC">
        <w:rPr>
          <w:rFonts w:ascii="Arial" w:hAnsi="Arial" w:eastAsia="Times New Roman" w:cs="Arial"/>
          <w:sz w:val="24"/>
          <w:szCs w:val="24"/>
          <w:lang w:eastAsia="hr-HR"/>
        </w:rPr>
        <w:t>IZVJEŠTAJNO ROČIŠTE</w:t>
      </w:r>
    </w:p>
    <w:p w:rsidRPr="00B202DC" w:rsidR="00DC24BE" w:rsidP="00DC24BE" w:rsidRDefault="00DC24BE">
      <w:pPr>
        <w:spacing w:after="0" w:line="240" w:lineRule="auto"/>
        <w:jc w:val="center"/>
        <w:rPr>
          <w:rFonts w:ascii="Arial" w:hAnsi="Arial" w:eastAsia="Times New Roman" w:cs="Arial"/>
          <w:sz w:val="24"/>
          <w:szCs w:val="24"/>
          <w:lang w:eastAsia="hr-HR"/>
        </w:rPr>
      </w:pPr>
    </w:p>
    <w:p w:rsidRPr="00B202DC" w:rsidR="00DC24BE" w:rsidP="00DC24BE" w:rsidRDefault="00DC24BE">
      <w:pPr>
        <w:spacing w:after="0" w:line="240" w:lineRule="auto"/>
        <w:jc w:val="both"/>
        <w:rPr>
          <w:rFonts w:ascii="Arial" w:hAnsi="Arial" w:eastAsia="Times New Roman" w:cs="Arial"/>
          <w:sz w:val="24"/>
          <w:szCs w:val="24"/>
          <w:lang w:eastAsia="hr-HR"/>
        </w:rPr>
      </w:pPr>
    </w:p>
    <w:p w:rsidRPr="00B202DC" w:rsidR="00DC24BE" w:rsidP="00B10E42" w:rsidRDefault="00DC24BE">
      <w:pPr>
        <w:spacing w:after="0" w:line="240" w:lineRule="auto"/>
        <w:ind w:firstLine="708"/>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 xml:space="preserve">Poziv za izvještajno ročište objavljen je na mrežnoj stranici e-Oglasne ploče dana </w:t>
      </w:r>
      <w:r w:rsidRPr="00B202DC" w:rsidR="00E27C90">
        <w:rPr>
          <w:rFonts w:ascii="Arial" w:hAnsi="Arial" w:eastAsia="Times New Roman" w:cs="Arial"/>
          <w:sz w:val="24"/>
          <w:szCs w:val="24"/>
          <w:lang w:eastAsia="hr-HR"/>
        </w:rPr>
        <w:t>25</w:t>
      </w:r>
      <w:r w:rsidRPr="00B202DC" w:rsidR="00B10E42">
        <w:rPr>
          <w:rFonts w:ascii="Arial" w:hAnsi="Arial" w:eastAsia="Times New Roman" w:cs="Arial"/>
          <w:sz w:val="24"/>
          <w:szCs w:val="24"/>
          <w:lang w:eastAsia="hr-HR"/>
        </w:rPr>
        <w:t xml:space="preserve">. </w:t>
      </w:r>
      <w:r w:rsidRPr="00B202DC" w:rsidR="001B6963">
        <w:rPr>
          <w:rFonts w:ascii="Arial" w:hAnsi="Arial" w:eastAsia="Times New Roman" w:cs="Arial"/>
          <w:sz w:val="24"/>
          <w:szCs w:val="24"/>
          <w:lang w:eastAsia="hr-HR"/>
        </w:rPr>
        <w:t>listopada</w:t>
      </w:r>
      <w:r w:rsidRPr="00B202DC" w:rsidR="00B10E42">
        <w:rPr>
          <w:rFonts w:ascii="Arial" w:hAnsi="Arial" w:eastAsia="Times New Roman" w:cs="Arial"/>
          <w:sz w:val="24"/>
          <w:szCs w:val="24"/>
          <w:lang w:eastAsia="hr-HR"/>
        </w:rPr>
        <w:t xml:space="preserve"> 202</w:t>
      </w:r>
      <w:r w:rsidRPr="00B202DC" w:rsidR="003933DC">
        <w:rPr>
          <w:rFonts w:ascii="Arial" w:hAnsi="Arial" w:eastAsia="Times New Roman" w:cs="Arial"/>
          <w:sz w:val="24"/>
          <w:szCs w:val="24"/>
          <w:lang w:eastAsia="hr-HR"/>
        </w:rPr>
        <w:t>4</w:t>
      </w:r>
      <w:r w:rsidRPr="00B202DC" w:rsidR="00B10E42">
        <w:rPr>
          <w:rFonts w:ascii="Arial" w:hAnsi="Arial" w:eastAsia="Times New Roman" w:cs="Arial"/>
          <w:sz w:val="24"/>
          <w:szCs w:val="24"/>
          <w:lang w:eastAsia="hr-HR"/>
        </w:rPr>
        <w:t>.</w:t>
      </w:r>
    </w:p>
    <w:p w:rsidRPr="00B202DC" w:rsidR="00B10E42" w:rsidP="00B10E42" w:rsidRDefault="00B10E42">
      <w:pPr>
        <w:spacing w:after="0" w:line="240" w:lineRule="auto"/>
        <w:ind w:firstLine="708"/>
        <w:jc w:val="both"/>
        <w:rPr>
          <w:rFonts w:ascii="Arial" w:hAnsi="Arial" w:eastAsia="Times New Roman" w:cs="Arial"/>
          <w:sz w:val="24"/>
          <w:szCs w:val="24"/>
          <w:lang w:eastAsia="hr-HR"/>
        </w:rPr>
      </w:pPr>
    </w:p>
    <w:p w:rsidRPr="00B202DC" w:rsidR="00DC24BE" w:rsidP="00DC24BE" w:rsidRDefault="00DC24BE">
      <w:pPr>
        <w:spacing w:after="0" w:line="240" w:lineRule="auto"/>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ab/>
        <w:t>Utvrđuje se da su na izvještajnom ročištu prisutni vjerovnici koji su bili prisutni na ispitnom ročištu.</w:t>
      </w:r>
    </w:p>
    <w:p w:rsidRPr="00B202DC" w:rsidR="00DC24BE" w:rsidP="0085216E" w:rsidRDefault="00DC24BE">
      <w:pPr>
        <w:spacing w:after="0" w:line="240" w:lineRule="auto"/>
        <w:jc w:val="center"/>
        <w:rPr>
          <w:rFonts w:ascii="Arial" w:hAnsi="Arial" w:eastAsia="Times New Roman" w:cs="Arial"/>
          <w:sz w:val="24"/>
          <w:szCs w:val="24"/>
          <w:lang w:eastAsia="hr-HR"/>
        </w:rPr>
      </w:pPr>
    </w:p>
    <w:p w:rsidRPr="00B202DC"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B202DC">
        <w:rPr>
          <w:rFonts w:ascii="Arial" w:hAnsi="Arial" w:eastAsia="Times New Roman" w:cs="Arial"/>
          <w:sz w:val="24"/>
          <w:szCs w:val="24"/>
          <w:lang w:eastAsia="hr-HR"/>
        </w:rPr>
        <w:t xml:space="preserve">Utvrđuje se da je stečajni upravitelj dostavio Izvješće o gospodarskom položaju </w:t>
      </w:r>
      <w:r w:rsidRPr="00B202DC">
        <w:rPr>
          <w:rFonts w:ascii="Arial" w:hAnsi="Arial" w:eastAsia="Times New Roman" w:cs="Arial"/>
          <w:color w:val="000000" w:themeColor="text1"/>
          <w:sz w:val="24"/>
          <w:szCs w:val="24"/>
          <w:lang w:eastAsia="hr-HR"/>
        </w:rPr>
        <w:t xml:space="preserve">stečajnog dužnika, a koje je izvješće objavljeno na e-Oglasnoj ploči dana </w:t>
      </w:r>
      <w:r w:rsidRPr="00B202DC" w:rsidR="00006237">
        <w:rPr>
          <w:rFonts w:ascii="Arial" w:hAnsi="Arial" w:eastAsia="Times New Roman" w:cs="Arial"/>
          <w:color w:val="000000" w:themeColor="text1"/>
          <w:sz w:val="24"/>
          <w:szCs w:val="24"/>
          <w:lang w:eastAsia="hr-HR"/>
        </w:rPr>
        <w:t>29</w:t>
      </w:r>
      <w:r w:rsidRPr="00B202DC">
        <w:rPr>
          <w:rFonts w:ascii="Arial" w:hAnsi="Arial" w:eastAsia="Times New Roman" w:cs="Arial"/>
          <w:color w:val="000000" w:themeColor="text1"/>
          <w:sz w:val="24"/>
          <w:szCs w:val="24"/>
          <w:lang w:eastAsia="hr-HR"/>
        </w:rPr>
        <w:t xml:space="preserve">. </w:t>
      </w:r>
      <w:r w:rsidRPr="00B202DC" w:rsidR="003933DC">
        <w:rPr>
          <w:rFonts w:ascii="Arial" w:hAnsi="Arial" w:eastAsia="Times New Roman" w:cs="Arial"/>
          <w:color w:val="000000" w:themeColor="text1"/>
          <w:sz w:val="24"/>
          <w:szCs w:val="24"/>
          <w:lang w:eastAsia="hr-HR"/>
        </w:rPr>
        <w:t>siječnja</w:t>
      </w:r>
      <w:r w:rsidRPr="00B202DC" w:rsidR="00E112C8">
        <w:rPr>
          <w:rFonts w:ascii="Arial" w:hAnsi="Arial" w:eastAsia="Times New Roman" w:cs="Arial"/>
          <w:color w:val="000000" w:themeColor="text1"/>
          <w:sz w:val="24"/>
          <w:szCs w:val="24"/>
          <w:lang w:eastAsia="hr-HR"/>
        </w:rPr>
        <w:t xml:space="preserve"> 202</w:t>
      </w:r>
      <w:r w:rsidRPr="00B202DC" w:rsidR="003933DC">
        <w:rPr>
          <w:rFonts w:ascii="Arial" w:hAnsi="Arial" w:eastAsia="Times New Roman" w:cs="Arial"/>
          <w:color w:val="000000" w:themeColor="text1"/>
          <w:sz w:val="24"/>
          <w:szCs w:val="24"/>
          <w:lang w:eastAsia="hr-HR"/>
        </w:rPr>
        <w:t>5</w:t>
      </w:r>
      <w:r w:rsidRPr="00B202DC">
        <w:rPr>
          <w:rFonts w:ascii="Arial" w:hAnsi="Arial" w:eastAsia="Times New Roman" w:cs="Arial"/>
          <w:color w:val="000000" w:themeColor="text1"/>
          <w:sz w:val="24"/>
          <w:szCs w:val="24"/>
          <w:lang w:eastAsia="hr-HR"/>
        </w:rPr>
        <w:t>.</w:t>
      </w:r>
    </w:p>
    <w:p w:rsidRPr="00B202DC" w:rsidR="00DC24BE" w:rsidP="00DC24BE" w:rsidRDefault="00DC24BE">
      <w:pPr>
        <w:spacing w:after="0" w:line="240" w:lineRule="auto"/>
        <w:jc w:val="both"/>
        <w:rPr>
          <w:rFonts w:ascii="Arial" w:hAnsi="Arial" w:eastAsia="Times New Roman" w:cs="Arial"/>
          <w:sz w:val="24"/>
          <w:szCs w:val="24"/>
          <w:lang w:eastAsia="hr-HR"/>
        </w:rPr>
      </w:pPr>
    </w:p>
    <w:p w:rsidRPr="00B202DC" w:rsidR="00DC24BE" w:rsidP="00DC24BE" w:rsidRDefault="00DC24BE">
      <w:pPr>
        <w:spacing w:after="0" w:line="240" w:lineRule="auto"/>
        <w:ind w:firstLine="708"/>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Utvrđuje se da su na izvještajnom ročištu nazočni vjerovnici kojima je utvrđena tražbina:</w:t>
      </w:r>
    </w:p>
    <w:p w:rsidRPr="002D14F2" w:rsidR="00DC24BE" w:rsidP="00DC24BE" w:rsidRDefault="00DC24BE">
      <w:pPr>
        <w:spacing w:after="0" w:line="240" w:lineRule="auto"/>
        <w:jc w:val="both"/>
        <w:rPr>
          <w:rFonts w:ascii="Arial" w:hAnsi="Arial" w:eastAsia="Times New Roman" w:cs="Arial"/>
          <w:sz w:val="24"/>
          <w:szCs w:val="24"/>
          <w:lang w:eastAsia="hr-HR"/>
        </w:rPr>
      </w:pPr>
      <w:r w:rsidRPr="002D14F2">
        <w:rPr>
          <w:rFonts w:ascii="Arial" w:hAnsi="Arial" w:eastAsia="Times New Roman" w:cs="Arial"/>
          <w:sz w:val="24"/>
          <w:szCs w:val="24"/>
          <w:lang w:eastAsia="hr-HR"/>
        </w:rPr>
        <w:t xml:space="preserve">-  vjerovniku RH, Ministarstvo financija, utvrđena tražbina u ukupnom iznosu od </w:t>
      </w:r>
      <w:r w:rsidRPr="002D14F2" w:rsidR="00006237">
        <w:rPr>
          <w:rFonts w:ascii="Arial" w:hAnsi="Arial" w:eastAsia="Times New Roman" w:cs="Arial"/>
          <w:sz w:val="24"/>
          <w:szCs w:val="24"/>
          <w:lang w:eastAsia="hr-HR"/>
        </w:rPr>
        <w:t xml:space="preserve">52.241,55 </w:t>
      </w:r>
      <w:r w:rsidRPr="002D14F2" w:rsidR="00776050">
        <w:rPr>
          <w:rFonts w:ascii="Arial" w:hAnsi="Arial" w:eastAsia="Times New Roman" w:cs="Arial"/>
          <w:sz w:val="24"/>
          <w:szCs w:val="24"/>
          <w:lang w:eastAsia="hr-HR"/>
        </w:rPr>
        <w:t>eura</w:t>
      </w:r>
    </w:p>
    <w:p w:rsidRPr="002D14F2" w:rsidR="001F6D29" w:rsidP="00DC24BE" w:rsidRDefault="001F6D29">
      <w:pPr>
        <w:spacing w:after="0" w:line="240" w:lineRule="auto"/>
        <w:jc w:val="both"/>
        <w:rPr>
          <w:rFonts w:ascii="Arial" w:hAnsi="Arial" w:eastAsia="Times New Roman" w:cs="Arial"/>
          <w:sz w:val="24"/>
          <w:szCs w:val="24"/>
          <w:lang w:eastAsia="hr-HR"/>
        </w:rPr>
      </w:pPr>
      <w:r w:rsidRPr="002D14F2">
        <w:rPr>
          <w:rFonts w:ascii="Arial" w:hAnsi="Arial" w:eastAsia="Times New Roman" w:cs="Arial"/>
          <w:sz w:val="24"/>
          <w:szCs w:val="24"/>
          <w:lang w:eastAsia="hr-HR"/>
        </w:rPr>
        <w:t>- vjerovniku Kos transporti d.o.o.</w:t>
      </w:r>
      <w:r w:rsidRPr="002D14F2" w:rsidR="002D14F2">
        <w:rPr>
          <w:rFonts w:ascii="Arial" w:hAnsi="Arial" w:eastAsia="Times New Roman" w:cs="Arial"/>
          <w:sz w:val="24"/>
          <w:szCs w:val="24"/>
          <w:lang w:eastAsia="hr-HR"/>
        </w:rPr>
        <w:t>,</w:t>
      </w:r>
      <w:r w:rsidRPr="002D14F2">
        <w:rPr>
          <w:rFonts w:ascii="Arial" w:hAnsi="Arial" w:eastAsia="Times New Roman" w:cs="Arial"/>
          <w:sz w:val="24"/>
          <w:szCs w:val="24"/>
          <w:lang w:eastAsia="hr-HR"/>
        </w:rPr>
        <w:t xml:space="preserve"> utvrđena tražbina u ukupnom iznosu od 5.739,98 eura,</w:t>
      </w:r>
    </w:p>
    <w:p w:rsidRPr="002D14F2" w:rsidR="001F6D29" w:rsidP="00DC24BE" w:rsidRDefault="001F6D29">
      <w:pPr>
        <w:spacing w:after="0" w:line="240" w:lineRule="auto"/>
        <w:jc w:val="both"/>
        <w:rPr>
          <w:rFonts w:ascii="Arial" w:hAnsi="Arial" w:eastAsia="Times New Roman" w:cs="Arial"/>
          <w:sz w:val="24"/>
          <w:szCs w:val="24"/>
          <w:lang w:eastAsia="hr-HR"/>
        </w:rPr>
      </w:pPr>
      <w:r w:rsidRPr="002D14F2">
        <w:rPr>
          <w:rFonts w:ascii="Arial" w:hAnsi="Arial" w:eastAsia="Times New Roman" w:cs="Arial"/>
          <w:sz w:val="24"/>
          <w:szCs w:val="24"/>
          <w:lang w:eastAsia="hr-HR"/>
        </w:rPr>
        <w:t xml:space="preserve"> - vjerovniku Kontinental d.o.o.</w:t>
      </w:r>
      <w:r w:rsidRPr="002D14F2" w:rsidR="002D14F2">
        <w:rPr>
          <w:rFonts w:ascii="Arial" w:hAnsi="Arial" w:eastAsia="Times New Roman" w:cs="Arial"/>
          <w:sz w:val="24"/>
          <w:szCs w:val="24"/>
          <w:lang w:eastAsia="hr-HR"/>
        </w:rPr>
        <w:t>,</w:t>
      </w:r>
      <w:r w:rsidRPr="002D14F2">
        <w:rPr>
          <w:rFonts w:ascii="Arial" w:hAnsi="Arial" w:eastAsia="Times New Roman" w:cs="Arial"/>
          <w:sz w:val="24"/>
          <w:szCs w:val="24"/>
          <w:lang w:eastAsia="hr-HR"/>
        </w:rPr>
        <w:t xml:space="preserve"> utvrđena tražbina u ukupnom iznosu od 7.966,65 eura</w:t>
      </w:r>
    </w:p>
    <w:p w:rsidRPr="00B202DC" w:rsidR="001F6D29" w:rsidP="00DC24BE" w:rsidRDefault="001F6D29">
      <w:pPr>
        <w:spacing w:after="0" w:line="240" w:lineRule="auto"/>
        <w:jc w:val="both"/>
        <w:rPr>
          <w:rFonts w:ascii="Arial" w:hAnsi="Arial" w:eastAsia="Times New Roman" w:cs="Arial"/>
          <w:color w:val="000000" w:themeColor="text1"/>
          <w:sz w:val="24"/>
          <w:szCs w:val="24"/>
          <w:lang w:eastAsia="hr-HR"/>
        </w:rPr>
      </w:pPr>
      <w:r>
        <w:rPr>
          <w:rFonts w:ascii="Arial" w:hAnsi="Arial" w:eastAsia="Times New Roman" w:cs="Arial"/>
          <w:color w:val="000000" w:themeColor="text1"/>
          <w:sz w:val="24"/>
          <w:szCs w:val="24"/>
          <w:lang w:eastAsia="hr-HR"/>
        </w:rPr>
        <w:t>- vjerovniku Pirnar d.o.o.</w:t>
      </w:r>
      <w:r w:rsidR="002D14F2">
        <w:rPr>
          <w:rFonts w:ascii="Arial" w:hAnsi="Arial" w:eastAsia="Times New Roman" w:cs="Arial"/>
          <w:color w:val="000000" w:themeColor="text1"/>
          <w:sz w:val="24"/>
          <w:szCs w:val="24"/>
          <w:lang w:eastAsia="hr-HR"/>
        </w:rPr>
        <w:t>,</w:t>
      </w:r>
      <w:r>
        <w:rPr>
          <w:rFonts w:ascii="Arial" w:hAnsi="Arial" w:eastAsia="Times New Roman" w:cs="Arial"/>
          <w:color w:val="000000" w:themeColor="text1"/>
          <w:sz w:val="24"/>
          <w:szCs w:val="24"/>
          <w:lang w:eastAsia="hr-HR"/>
        </w:rPr>
        <w:t xml:space="preserve"> utvrđena tražbina u ukupnom iznosu od 18.128,78 eura.</w:t>
      </w:r>
    </w:p>
    <w:p w:rsidRPr="00B202DC"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B202DC" w:rsidR="00DC24BE" w:rsidP="00DC24BE" w:rsidRDefault="00DC24BE">
      <w:pPr>
        <w:spacing w:after="0" w:line="240" w:lineRule="auto"/>
        <w:ind w:firstLine="708"/>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 xml:space="preserve">Stečajni sudac objavljuje da je predmet današnjeg izvještajnog ročišta donošenje odluka </w:t>
      </w:r>
      <w:r w:rsidRPr="00B202DC" w:rsidR="00C343BC">
        <w:rPr>
          <w:rFonts w:ascii="Arial" w:hAnsi="Arial" w:eastAsia="Times New Roman" w:cs="Arial"/>
          <w:sz w:val="24"/>
          <w:szCs w:val="24"/>
          <w:lang w:eastAsia="hr-HR"/>
        </w:rPr>
        <w:t>u skladu sa</w:t>
      </w:r>
      <w:r w:rsidRPr="00B202DC">
        <w:rPr>
          <w:rFonts w:ascii="Arial" w:hAnsi="Arial" w:eastAsia="Times New Roman" w:cs="Arial"/>
          <w:sz w:val="24"/>
          <w:szCs w:val="24"/>
          <w:lang w:eastAsia="hr-HR"/>
        </w:rPr>
        <w:t xml:space="preserve"> čl. 107. i čl. 227. SZ-a. </w:t>
      </w:r>
    </w:p>
    <w:p w:rsidRPr="00B202DC" w:rsidR="00DC24BE" w:rsidP="00DC24BE" w:rsidRDefault="00DC24BE">
      <w:pPr>
        <w:spacing w:after="0" w:line="240" w:lineRule="auto"/>
        <w:ind w:firstLine="708"/>
        <w:jc w:val="both"/>
        <w:rPr>
          <w:rFonts w:ascii="Arial" w:hAnsi="Arial" w:eastAsia="Times New Roman" w:cs="Arial"/>
          <w:sz w:val="24"/>
          <w:szCs w:val="24"/>
          <w:lang w:eastAsia="hr-HR"/>
        </w:rPr>
      </w:pPr>
    </w:p>
    <w:p w:rsidRPr="00B202DC" w:rsidR="00DC24BE" w:rsidP="00DC24BE" w:rsidRDefault="00DC24BE">
      <w:pPr>
        <w:spacing w:after="0" w:line="240" w:lineRule="auto"/>
        <w:ind w:firstLine="708"/>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 xml:space="preserve">Poziva se stečajni upravitelj podnijeti izvješće o tijeku stečajnog postupka i stanju stečajne mase stečajnog dužnika. </w:t>
      </w:r>
    </w:p>
    <w:p w:rsidRPr="00B202DC" w:rsidR="00DC24BE" w:rsidP="00DC24BE" w:rsidRDefault="00DC24BE">
      <w:pPr>
        <w:spacing w:after="0" w:line="240" w:lineRule="auto"/>
        <w:ind w:firstLine="708"/>
        <w:jc w:val="both"/>
        <w:rPr>
          <w:rFonts w:ascii="Arial" w:hAnsi="Arial" w:eastAsia="Times New Roman" w:cs="Arial"/>
          <w:sz w:val="24"/>
          <w:szCs w:val="24"/>
          <w:lang w:eastAsia="hr-HR"/>
        </w:rPr>
      </w:pPr>
    </w:p>
    <w:p w:rsidRPr="00132632" w:rsidR="00132632" w:rsidP="00AB4AF8" w:rsidRDefault="00DC24BE">
      <w:pPr>
        <w:spacing w:after="0" w:line="240" w:lineRule="auto"/>
        <w:jc w:val="both"/>
        <w:rPr>
          <w:rFonts w:ascii="Arial" w:hAnsi="Arial" w:eastAsia="Times New Roman" w:cs="Arial"/>
          <w:sz w:val="24"/>
          <w:szCs w:val="24"/>
          <w:lang w:eastAsia="hr-HR"/>
        </w:rPr>
      </w:pPr>
      <w:r w:rsidRPr="00132632">
        <w:rPr>
          <w:rFonts w:ascii="Arial" w:hAnsi="Arial" w:eastAsia="Times New Roman" w:cs="Arial"/>
          <w:sz w:val="24"/>
          <w:szCs w:val="24"/>
          <w:lang w:eastAsia="hr-HR"/>
        </w:rPr>
        <w:tab/>
      </w:r>
      <w:r w:rsidRPr="00132632" w:rsidR="00FC02D2">
        <w:rPr>
          <w:rFonts w:ascii="Arial" w:hAnsi="Arial" w:eastAsia="Times New Roman" w:cs="Arial"/>
          <w:sz w:val="24"/>
          <w:szCs w:val="24"/>
          <w:lang w:eastAsia="hr-HR"/>
        </w:rPr>
        <w:t xml:space="preserve">U bitnome </w:t>
      </w:r>
      <w:r w:rsidRPr="00132632" w:rsidR="00132632">
        <w:rPr>
          <w:rFonts w:ascii="Arial" w:hAnsi="Arial" w:eastAsia="Times New Roman" w:cs="Arial"/>
          <w:sz w:val="24"/>
          <w:szCs w:val="24"/>
          <w:lang w:eastAsia="hr-HR"/>
        </w:rPr>
        <w:t>stečajni upravitelj navodi kao u predanim izvješćima s time da se posebno referira na potencijalnu tražbinu i potencijalno pokretanje postupaka u odnosu na bivšeg direktora Nikolu Miljkoviča</w:t>
      </w:r>
      <w:r w:rsidRPr="00132632" w:rsidR="00AB4AF8">
        <w:rPr>
          <w:rFonts w:ascii="Arial" w:hAnsi="Arial" w:eastAsia="Times New Roman" w:cs="Arial"/>
          <w:sz w:val="24"/>
          <w:szCs w:val="24"/>
          <w:lang w:eastAsia="hr-HR"/>
        </w:rPr>
        <w:t>.</w:t>
      </w:r>
    </w:p>
    <w:p w:rsidRPr="00132632" w:rsidR="00132632" w:rsidP="00AB4AF8" w:rsidRDefault="00132632">
      <w:pPr>
        <w:spacing w:after="0" w:line="240" w:lineRule="auto"/>
        <w:jc w:val="both"/>
        <w:rPr>
          <w:rFonts w:ascii="Arial" w:hAnsi="Arial" w:eastAsia="Times New Roman" w:cs="Arial"/>
          <w:sz w:val="24"/>
          <w:szCs w:val="24"/>
          <w:lang w:eastAsia="hr-HR"/>
        </w:rPr>
      </w:pPr>
    </w:p>
    <w:p w:rsidRPr="00132632" w:rsidR="00AB4AF8" w:rsidP="00AB4AF8" w:rsidRDefault="00132632">
      <w:pPr>
        <w:spacing w:after="0" w:line="240" w:lineRule="auto"/>
        <w:jc w:val="both"/>
        <w:rPr>
          <w:rFonts w:ascii="Arial" w:hAnsi="Arial" w:eastAsia="Times New Roman" w:cs="Arial"/>
          <w:sz w:val="24"/>
          <w:szCs w:val="24"/>
          <w:lang w:eastAsia="hr-HR"/>
        </w:rPr>
      </w:pPr>
      <w:r w:rsidRPr="00132632">
        <w:rPr>
          <w:rFonts w:ascii="Arial" w:hAnsi="Arial" w:eastAsia="Times New Roman" w:cs="Arial"/>
          <w:sz w:val="24"/>
          <w:szCs w:val="24"/>
          <w:lang w:eastAsia="hr-HR"/>
        </w:rPr>
        <w:tab/>
        <w:t>Punomoćnik vjerovnika Kontinental d.o.o. izjavljuje da je vjerovnik podnio kaznenu prijavu protiv bivšeg direktora te da je kazneni postupak u tijeku. Kazneni predmet vodi se kod ODO Varaždin pod brojem KP-DO 413/2024</w:t>
      </w:r>
      <w:r w:rsidRPr="00132632" w:rsidR="00AB4AF8">
        <w:rPr>
          <w:rFonts w:ascii="Arial" w:hAnsi="Arial" w:eastAsia="Times New Roman" w:cs="Arial"/>
          <w:sz w:val="24"/>
          <w:szCs w:val="24"/>
          <w:lang w:eastAsia="hr-HR"/>
        </w:rPr>
        <w:t xml:space="preserve"> </w:t>
      </w:r>
      <w:r w:rsidRPr="00132632" w:rsidR="00AB4AF8">
        <w:rPr>
          <w:rFonts w:ascii="Arial" w:hAnsi="Arial" w:eastAsia="Times New Roman" w:cs="Arial"/>
          <w:sz w:val="24"/>
          <w:szCs w:val="24"/>
          <w:lang w:eastAsia="hr-HR"/>
        </w:rPr>
        <w:tab/>
      </w:r>
    </w:p>
    <w:p w:rsidR="00AB4AF8" w:rsidP="00DC24BE" w:rsidRDefault="00872442">
      <w:pPr>
        <w:spacing w:after="0" w:line="240" w:lineRule="auto"/>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ab/>
      </w:r>
    </w:p>
    <w:p w:rsidRPr="00132632" w:rsidR="00132632" w:rsidP="00DC24BE" w:rsidRDefault="00132632">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Sud obavještava prisutne da prema stanju predmeta stečajna masa trenutno nije dostatna za namirenje troškova stečajnog postupka te posljedično sud ima mogućnost u skladu sa čl. 293. st. 1. Stečajnog zakona obustaviti i zaključiti stečajni postupak. Stoga sud poziva skupštinu vjerovnika da se očituje u smislu čl. 293. st. 2. SZ-a.</w:t>
      </w:r>
    </w:p>
    <w:p w:rsidR="009D45C4" w:rsidP="00DC24BE" w:rsidRDefault="009D45C4">
      <w:pPr>
        <w:spacing w:after="0" w:line="240" w:lineRule="auto"/>
        <w:jc w:val="both"/>
        <w:rPr>
          <w:rFonts w:ascii="Arial" w:hAnsi="Arial" w:eastAsia="Times New Roman" w:cs="Arial"/>
          <w:sz w:val="24"/>
          <w:szCs w:val="24"/>
          <w:lang w:eastAsia="hr-HR"/>
        </w:rPr>
      </w:pPr>
    </w:p>
    <w:p w:rsidRPr="00B202DC" w:rsidR="00132632" w:rsidP="00DC24BE" w:rsidRDefault="00132632">
      <w:pPr>
        <w:spacing w:after="0" w:line="240" w:lineRule="auto"/>
        <w:jc w:val="both"/>
        <w:rPr>
          <w:rFonts w:ascii="Arial" w:hAnsi="Arial" w:eastAsia="Times New Roman" w:cs="Arial"/>
          <w:sz w:val="24"/>
          <w:szCs w:val="24"/>
          <w:lang w:eastAsia="hr-HR"/>
        </w:rPr>
      </w:pPr>
    </w:p>
    <w:p w:rsidRPr="00B202DC" w:rsidR="00DC24BE" w:rsidP="00DC24BE" w:rsidRDefault="00DC24BE">
      <w:pPr>
        <w:spacing w:after="0" w:line="240" w:lineRule="auto"/>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ab/>
        <w:t xml:space="preserve"> </w:t>
      </w:r>
      <w:r w:rsidR="00B92CC8">
        <w:rPr>
          <w:rFonts w:ascii="Arial" w:hAnsi="Arial" w:eastAsia="Times New Roman" w:cs="Arial"/>
          <w:sz w:val="24"/>
          <w:szCs w:val="24"/>
          <w:lang w:eastAsia="hr-HR"/>
        </w:rPr>
        <w:t>Nakon kraće rasprave između prisutnih osoba predlaže se na ovoj skupštini vjerovnika donošenje slijedećih</w:t>
      </w:r>
      <w:r w:rsidRPr="00B202DC">
        <w:rPr>
          <w:rFonts w:ascii="Arial" w:hAnsi="Arial" w:eastAsia="Times New Roman" w:cs="Arial"/>
          <w:sz w:val="24"/>
          <w:szCs w:val="24"/>
          <w:lang w:eastAsia="hr-HR"/>
        </w:rPr>
        <w:t xml:space="preserve"> </w:t>
      </w:r>
    </w:p>
    <w:p w:rsidRPr="00B202DC" w:rsidR="00DC24BE" w:rsidP="00DC24BE" w:rsidRDefault="00DC24BE">
      <w:pPr>
        <w:spacing w:after="0" w:line="240" w:lineRule="auto"/>
        <w:jc w:val="both"/>
        <w:rPr>
          <w:rFonts w:ascii="Arial" w:hAnsi="Arial" w:eastAsia="Times New Roman" w:cs="Arial"/>
          <w:sz w:val="24"/>
          <w:szCs w:val="24"/>
          <w:lang w:eastAsia="hr-HR"/>
        </w:rPr>
      </w:pPr>
    </w:p>
    <w:p w:rsidRPr="00B202DC" w:rsidR="00DC24BE" w:rsidP="00DC24BE" w:rsidRDefault="00B92CC8">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O D L U K A</w:t>
      </w:r>
    </w:p>
    <w:p w:rsidRPr="00B202DC" w:rsidR="00E32E7B" w:rsidP="00006237" w:rsidRDefault="00E32E7B">
      <w:pPr>
        <w:spacing w:after="0" w:line="240" w:lineRule="auto"/>
        <w:rPr>
          <w:rFonts w:ascii="Arial" w:hAnsi="Arial" w:eastAsia="Times New Roman" w:cs="Arial"/>
          <w:sz w:val="24"/>
          <w:szCs w:val="24"/>
          <w:lang w:eastAsia="hr-HR"/>
        </w:rPr>
      </w:pPr>
    </w:p>
    <w:p w:rsidRPr="00B202DC" w:rsidR="00006237" w:rsidP="00006237" w:rsidRDefault="00006237">
      <w:pPr>
        <w:autoSpaceDE w:val="false"/>
        <w:autoSpaceDN w:val="false"/>
        <w:adjustRightInd w:val="false"/>
        <w:spacing w:after="0" w:line="240" w:lineRule="auto"/>
        <w:jc w:val="both"/>
        <w:rPr>
          <w:rFonts w:ascii="Arial" w:hAnsi="Arial" w:cs="Arial"/>
          <w:color w:val="000000"/>
          <w:sz w:val="24"/>
          <w:szCs w:val="24"/>
          <w:lang w:eastAsia="hr-HR"/>
        </w:rPr>
      </w:pPr>
      <w:r w:rsidRPr="00B202DC">
        <w:rPr>
          <w:rFonts w:ascii="Arial" w:hAnsi="Arial" w:cs="Arial"/>
          <w:color w:val="000000"/>
          <w:sz w:val="24"/>
          <w:szCs w:val="24"/>
          <w:lang w:eastAsia="hr-HR"/>
        </w:rPr>
        <w:t>1. Prihvaća se izvješće</w:t>
      </w:r>
      <w:r w:rsidR="00B92CC8">
        <w:rPr>
          <w:rFonts w:ascii="Arial" w:hAnsi="Arial" w:cs="Arial"/>
          <w:color w:val="000000"/>
          <w:sz w:val="24"/>
          <w:szCs w:val="24"/>
          <w:lang w:eastAsia="hr-HR"/>
        </w:rPr>
        <w:t xml:space="preserve"> stečajnog upravitelja</w:t>
      </w:r>
      <w:r w:rsidRPr="00B202DC">
        <w:rPr>
          <w:rFonts w:ascii="Arial" w:hAnsi="Arial" w:cs="Arial"/>
          <w:color w:val="000000"/>
          <w:sz w:val="24"/>
          <w:szCs w:val="24"/>
          <w:lang w:eastAsia="hr-HR"/>
        </w:rPr>
        <w:t xml:space="preserve"> i sve do sada poduzete radnje stečajnog upravitelja</w:t>
      </w:r>
      <w:r w:rsidR="00B92CC8">
        <w:rPr>
          <w:rFonts w:ascii="Arial" w:hAnsi="Arial" w:cs="Arial"/>
          <w:color w:val="000000"/>
          <w:sz w:val="24"/>
          <w:szCs w:val="24"/>
          <w:lang w:eastAsia="hr-HR"/>
        </w:rPr>
        <w:t>.</w:t>
      </w:r>
    </w:p>
    <w:p w:rsidRPr="00B202DC" w:rsidR="00006237" w:rsidP="00006237" w:rsidRDefault="00006237">
      <w:pPr>
        <w:autoSpaceDE w:val="false"/>
        <w:autoSpaceDN w:val="false"/>
        <w:adjustRightInd w:val="false"/>
        <w:spacing w:after="0" w:line="240" w:lineRule="auto"/>
        <w:jc w:val="both"/>
        <w:rPr>
          <w:rFonts w:ascii="Arial" w:hAnsi="Arial" w:cs="Arial"/>
          <w:color w:val="000000"/>
          <w:sz w:val="24"/>
          <w:szCs w:val="24"/>
          <w:lang w:eastAsia="hr-HR"/>
        </w:rPr>
      </w:pPr>
    </w:p>
    <w:p w:rsidRPr="00B202DC" w:rsidR="00006237" w:rsidP="00006237" w:rsidRDefault="00006237">
      <w:pPr>
        <w:autoSpaceDE w:val="false"/>
        <w:autoSpaceDN w:val="false"/>
        <w:adjustRightInd w:val="false"/>
        <w:spacing w:after="0" w:line="240" w:lineRule="auto"/>
        <w:jc w:val="both"/>
        <w:rPr>
          <w:rFonts w:ascii="Arial" w:hAnsi="Arial" w:cs="Arial"/>
          <w:color w:val="000000"/>
          <w:sz w:val="24"/>
          <w:szCs w:val="24"/>
          <w:lang w:eastAsia="hr-HR"/>
        </w:rPr>
      </w:pPr>
      <w:r w:rsidRPr="00B202DC">
        <w:rPr>
          <w:rFonts w:ascii="Arial" w:hAnsi="Arial" w:cs="Arial"/>
          <w:color w:val="000000"/>
          <w:sz w:val="24"/>
          <w:szCs w:val="24"/>
          <w:lang w:eastAsia="hr-HR"/>
        </w:rPr>
        <w:t>2. Neće se nastavljati poslovanje stečajnog dužnika</w:t>
      </w:r>
      <w:r w:rsidR="00B92CC8">
        <w:rPr>
          <w:rFonts w:ascii="Arial" w:hAnsi="Arial" w:cs="Arial"/>
          <w:color w:val="000000"/>
          <w:sz w:val="24"/>
          <w:szCs w:val="24"/>
          <w:lang w:eastAsia="hr-HR"/>
        </w:rPr>
        <w:t>.</w:t>
      </w:r>
    </w:p>
    <w:p w:rsidRPr="00B202DC" w:rsidR="00006237" w:rsidP="00006237" w:rsidRDefault="00006237">
      <w:pPr>
        <w:autoSpaceDE w:val="false"/>
        <w:autoSpaceDN w:val="false"/>
        <w:adjustRightInd w:val="false"/>
        <w:spacing w:after="0" w:line="240" w:lineRule="auto"/>
        <w:jc w:val="both"/>
        <w:rPr>
          <w:rFonts w:ascii="Arial" w:hAnsi="Arial" w:cs="Arial"/>
          <w:color w:val="000000"/>
          <w:sz w:val="24"/>
          <w:szCs w:val="24"/>
          <w:lang w:eastAsia="hr-HR"/>
        </w:rPr>
      </w:pPr>
    </w:p>
    <w:p w:rsidR="00006237" w:rsidP="00006237" w:rsidRDefault="00006237">
      <w:pPr>
        <w:autoSpaceDE w:val="false"/>
        <w:autoSpaceDN w:val="false"/>
        <w:adjustRightInd w:val="false"/>
        <w:spacing w:after="0" w:line="240" w:lineRule="auto"/>
        <w:jc w:val="both"/>
        <w:rPr>
          <w:rFonts w:ascii="Arial" w:hAnsi="Arial" w:cs="Arial"/>
          <w:color w:val="000000"/>
          <w:sz w:val="24"/>
          <w:szCs w:val="24"/>
          <w:lang w:eastAsia="hr-HR"/>
        </w:rPr>
      </w:pPr>
      <w:r w:rsidRPr="00B202DC">
        <w:rPr>
          <w:rFonts w:ascii="Arial" w:hAnsi="Arial" w:cs="Arial"/>
          <w:color w:val="000000"/>
          <w:sz w:val="24"/>
          <w:szCs w:val="24"/>
          <w:lang w:eastAsia="hr-HR"/>
        </w:rPr>
        <w:t>3. Prihvaća se predračun troškova odnosno predvidivi troškovi za daljnjih 6 mjeseci vođenja ovog postupka</w:t>
      </w:r>
      <w:r w:rsidR="00B92CC8">
        <w:rPr>
          <w:rFonts w:ascii="Arial" w:hAnsi="Arial" w:cs="Arial"/>
          <w:color w:val="000000"/>
          <w:sz w:val="24"/>
          <w:szCs w:val="24"/>
          <w:lang w:eastAsia="hr-HR"/>
        </w:rPr>
        <w:t>.</w:t>
      </w:r>
    </w:p>
    <w:p w:rsidR="00B92CC8" w:rsidP="00006237" w:rsidRDefault="00B92CC8">
      <w:pPr>
        <w:autoSpaceDE w:val="false"/>
        <w:autoSpaceDN w:val="false"/>
        <w:adjustRightInd w:val="false"/>
        <w:spacing w:after="0" w:line="240" w:lineRule="auto"/>
        <w:jc w:val="both"/>
        <w:rPr>
          <w:rFonts w:ascii="Arial" w:hAnsi="Arial" w:cs="Arial"/>
          <w:color w:val="000000"/>
          <w:sz w:val="24"/>
          <w:szCs w:val="24"/>
          <w:lang w:eastAsia="hr-HR"/>
        </w:rPr>
      </w:pPr>
    </w:p>
    <w:p w:rsidR="00B92CC8" w:rsidP="00006237" w:rsidRDefault="00B92CC8">
      <w:pPr>
        <w:autoSpaceDE w:val="false"/>
        <w:autoSpaceDN w:val="false"/>
        <w:adjustRightInd w:val="false"/>
        <w:spacing w:after="0" w:line="240" w:lineRule="auto"/>
        <w:jc w:val="both"/>
        <w:rPr>
          <w:rFonts w:ascii="Arial" w:hAnsi="Arial" w:cs="Arial"/>
          <w:color w:val="000000"/>
          <w:sz w:val="24"/>
          <w:szCs w:val="24"/>
          <w:lang w:eastAsia="hr-HR"/>
        </w:rPr>
      </w:pPr>
      <w:r w:rsidRPr="00B92CC8">
        <w:rPr>
          <w:rFonts w:ascii="Arial" w:hAnsi="Arial" w:cs="Arial"/>
          <w:color w:val="000000"/>
          <w:sz w:val="24"/>
          <w:szCs w:val="24"/>
          <w:lang w:eastAsia="hr-HR"/>
        </w:rPr>
        <w:t xml:space="preserve">4. Daje se suglasnost za obustavom stečajnog postupka zbog nedostatnosti mase za namirenje </w:t>
      </w:r>
      <w:r>
        <w:rPr>
          <w:rFonts w:ascii="Arial" w:hAnsi="Arial" w:cs="Arial"/>
          <w:color w:val="000000"/>
          <w:sz w:val="24"/>
          <w:szCs w:val="24"/>
          <w:lang w:eastAsia="hr-HR"/>
        </w:rPr>
        <w:t xml:space="preserve">troškova </w:t>
      </w:r>
      <w:r w:rsidRPr="00B92CC8">
        <w:rPr>
          <w:rFonts w:ascii="Arial" w:hAnsi="Arial" w:cs="Arial"/>
          <w:color w:val="000000"/>
          <w:sz w:val="24"/>
          <w:szCs w:val="24"/>
          <w:lang w:eastAsia="hr-HR"/>
        </w:rPr>
        <w:t>stečajnog postupka u skladu sa čl. 293. st. 1. Stečajnog zakona.</w:t>
      </w:r>
    </w:p>
    <w:p w:rsidR="00B92CC8" w:rsidP="00006237" w:rsidRDefault="00B92CC8">
      <w:pPr>
        <w:autoSpaceDE w:val="false"/>
        <w:autoSpaceDN w:val="false"/>
        <w:adjustRightInd w:val="false"/>
        <w:spacing w:after="0" w:line="240" w:lineRule="auto"/>
        <w:jc w:val="both"/>
        <w:rPr>
          <w:rFonts w:ascii="Arial" w:hAnsi="Arial" w:cs="Arial"/>
          <w:color w:val="000000"/>
          <w:sz w:val="24"/>
          <w:szCs w:val="24"/>
          <w:lang w:eastAsia="hr-HR"/>
        </w:rPr>
      </w:pPr>
    </w:p>
    <w:p w:rsidRPr="00B202DC" w:rsidR="00B92CC8" w:rsidP="00006237" w:rsidRDefault="00B92CC8">
      <w:pPr>
        <w:autoSpaceDE w:val="false"/>
        <w:autoSpaceDN w:val="false"/>
        <w:adjustRightInd w:val="false"/>
        <w:spacing w:after="0" w:line="240" w:lineRule="auto"/>
        <w:jc w:val="both"/>
        <w:rPr>
          <w:rFonts w:ascii="Arial" w:hAnsi="Arial" w:cs="Arial"/>
          <w:color w:val="000000"/>
          <w:sz w:val="24"/>
          <w:szCs w:val="24"/>
          <w:lang w:eastAsia="hr-HR"/>
        </w:rPr>
      </w:pPr>
      <w:r>
        <w:rPr>
          <w:rFonts w:ascii="Arial" w:hAnsi="Arial" w:cs="Arial"/>
          <w:color w:val="000000"/>
          <w:sz w:val="24"/>
          <w:szCs w:val="24"/>
          <w:lang w:eastAsia="hr-HR"/>
        </w:rPr>
        <w:t xml:space="preserve">5. Daje se ovlast stečajnom upravitelju da i nakon obustave i zaključenja stečajnog postupka u ime stečajnog dužnika, a za račun stečajne mase nastavi s unovčenjem imovine dužnika. </w:t>
      </w:r>
    </w:p>
    <w:p w:rsidRPr="00B202DC" w:rsidR="00006237" w:rsidP="00006237" w:rsidRDefault="00006237">
      <w:pPr>
        <w:autoSpaceDE w:val="false"/>
        <w:autoSpaceDN w:val="false"/>
        <w:adjustRightInd w:val="false"/>
        <w:spacing w:after="0" w:line="240" w:lineRule="auto"/>
        <w:jc w:val="both"/>
        <w:rPr>
          <w:rFonts w:ascii="Arial" w:hAnsi="Arial" w:cs="Arial"/>
          <w:color w:val="000000"/>
          <w:sz w:val="24"/>
          <w:szCs w:val="24"/>
          <w:lang w:eastAsia="hr-HR"/>
        </w:rPr>
      </w:pPr>
    </w:p>
    <w:p w:rsidRPr="00B202DC"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B202DC">
        <w:rPr>
          <w:rFonts w:ascii="Arial" w:hAnsi="Arial" w:eastAsia="Times New Roman" w:cs="Arial"/>
          <w:color w:val="000000" w:themeColor="text1"/>
          <w:sz w:val="24"/>
          <w:szCs w:val="24"/>
          <w:lang w:eastAsia="hr-HR"/>
        </w:rPr>
        <w:t xml:space="preserve">Stečajni sudac upoznaje nazočne da prema čl. 103. SZ-a pravo sudjelovanja na skupštini imaju svi vjerovnici s pravom odvojenog namirenja, svi stečajni vjerovnici i stečajni upravitelj. Pravo glasa na skupštini vjerovnika određeno je čl. 106. SZ-a. </w:t>
      </w:r>
      <w:r w:rsidRPr="00B202DC" w:rsidR="00961B6D">
        <w:rPr>
          <w:rFonts w:ascii="Arial" w:hAnsi="Arial" w:eastAsia="Times New Roman" w:cs="Arial"/>
          <w:color w:val="000000" w:themeColor="text1"/>
          <w:sz w:val="24"/>
          <w:szCs w:val="24"/>
          <w:lang w:eastAsia="hr-HR"/>
        </w:rPr>
        <w:t>Na temelju</w:t>
      </w:r>
      <w:r w:rsidRPr="00B202DC">
        <w:rPr>
          <w:rFonts w:ascii="Arial" w:hAnsi="Arial" w:eastAsia="Times New Roman" w:cs="Arial"/>
          <w:color w:val="000000" w:themeColor="text1"/>
          <w:sz w:val="24"/>
          <w:szCs w:val="24"/>
          <w:lang w:eastAsia="hr-HR"/>
        </w:rPr>
        <w:t xml:space="preserve"> čl. 105. SZ-a smatra se da je na ročištu vjerovnika odluka donesena ako zbroj iznosa tražbina stečajnih vjerovnika koji su glasovali "za" neku odluku iznosi više od zbroja iznosa tražbina vjerovnika koji su glasovali "protiv" te odluke.</w:t>
      </w:r>
    </w:p>
    <w:p w:rsidRPr="00B202DC"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B202DC" w:rsidR="009D45C4" w:rsidP="00DC24BE" w:rsidRDefault="009D45C4">
      <w:pPr>
        <w:spacing w:after="0" w:line="240" w:lineRule="auto"/>
        <w:jc w:val="both"/>
        <w:rPr>
          <w:rFonts w:ascii="Arial" w:hAnsi="Arial" w:eastAsia="Times New Roman" w:cs="Arial"/>
          <w:color w:val="000000" w:themeColor="text1"/>
          <w:sz w:val="24"/>
          <w:szCs w:val="24"/>
          <w:lang w:eastAsia="hr-HR"/>
        </w:rPr>
      </w:pPr>
    </w:p>
    <w:p w:rsidRPr="00B202DC" w:rsidR="00366BE7" w:rsidP="00366BE7" w:rsidRDefault="00366BE7">
      <w:pPr>
        <w:spacing w:after="0" w:line="240" w:lineRule="auto"/>
        <w:ind w:firstLine="708"/>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Prelazi se na glasovanje po prijedlogu stečajnog upravitelja. Utvrđuje se da prisutni vjerovnici glasaju ZA predložene odluke.</w:t>
      </w:r>
    </w:p>
    <w:p w:rsidRPr="00B202DC"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p>
    <w:p w:rsidRPr="00B202DC"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B202DC">
        <w:rPr>
          <w:rFonts w:ascii="Arial" w:hAnsi="Arial" w:eastAsia="Times New Roman" w:cs="Arial"/>
          <w:color w:val="000000" w:themeColor="text1"/>
          <w:sz w:val="24"/>
          <w:szCs w:val="24"/>
          <w:lang w:eastAsia="hr-HR"/>
        </w:rPr>
        <w:t xml:space="preserve">Utvrđuje se da  vjerovnici (100%) jednoglasno donose slijedeće </w:t>
      </w:r>
    </w:p>
    <w:p w:rsidRPr="00B71065" w:rsidR="00DC24BE" w:rsidP="00DC24BE" w:rsidRDefault="00DC24BE">
      <w:pPr>
        <w:spacing w:after="0" w:line="240" w:lineRule="auto"/>
        <w:jc w:val="both"/>
        <w:rPr>
          <w:rFonts w:ascii="Arial" w:hAnsi="Arial" w:eastAsia="Times New Roman" w:cs="Arial"/>
          <w:b/>
          <w:color w:val="000000" w:themeColor="text1"/>
          <w:sz w:val="24"/>
          <w:szCs w:val="24"/>
          <w:lang w:eastAsia="hr-HR"/>
        </w:rPr>
      </w:pPr>
    </w:p>
    <w:p w:rsidRPr="00B71065" w:rsidR="00DC24BE" w:rsidP="00DC24BE" w:rsidRDefault="00DC24BE">
      <w:pPr>
        <w:spacing w:after="0" w:line="240" w:lineRule="auto"/>
        <w:jc w:val="center"/>
        <w:rPr>
          <w:rFonts w:ascii="Arial" w:hAnsi="Arial" w:eastAsia="Times New Roman" w:cs="Arial"/>
          <w:b/>
          <w:color w:val="000000" w:themeColor="text1"/>
          <w:sz w:val="24"/>
          <w:szCs w:val="24"/>
          <w:lang w:eastAsia="hr-HR"/>
        </w:rPr>
      </w:pPr>
      <w:r w:rsidRPr="00B71065">
        <w:rPr>
          <w:rFonts w:ascii="Arial" w:hAnsi="Arial" w:eastAsia="Times New Roman" w:cs="Arial"/>
          <w:b/>
          <w:color w:val="000000" w:themeColor="text1"/>
          <w:sz w:val="24"/>
          <w:szCs w:val="24"/>
          <w:lang w:eastAsia="hr-HR"/>
        </w:rPr>
        <w:t>O D L U K E</w:t>
      </w:r>
    </w:p>
    <w:p w:rsidRPr="00B71065" w:rsidR="00776050" w:rsidP="00DC24BE" w:rsidRDefault="00776050">
      <w:pPr>
        <w:spacing w:after="0" w:line="240" w:lineRule="auto"/>
        <w:jc w:val="center"/>
        <w:rPr>
          <w:rFonts w:ascii="Arial" w:hAnsi="Arial" w:eastAsia="Times New Roman" w:cs="Arial"/>
          <w:b/>
          <w:color w:val="000000" w:themeColor="text1"/>
          <w:sz w:val="24"/>
          <w:szCs w:val="24"/>
          <w:lang w:eastAsia="hr-HR"/>
        </w:rPr>
      </w:pPr>
    </w:p>
    <w:p w:rsidRPr="00B71065" w:rsidR="00B71065" w:rsidP="00B71065" w:rsidRDefault="00B71065">
      <w:pPr>
        <w:autoSpaceDE w:val="false"/>
        <w:autoSpaceDN w:val="false"/>
        <w:adjustRightInd w:val="false"/>
        <w:spacing w:after="0" w:line="240" w:lineRule="auto"/>
        <w:jc w:val="both"/>
        <w:rPr>
          <w:rFonts w:ascii="Arial" w:hAnsi="Arial" w:cs="Arial"/>
          <w:b/>
          <w:color w:val="000000"/>
          <w:sz w:val="24"/>
          <w:szCs w:val="24"/>
          <w:lang w:eastAsia="hr-HR"/>
        </w:rPr>
      </w:pPr>
      <w:r w:rsidRPr="00B71065">
        <w:rPr>
          <w:rFonts w:ascii="Arial" w:hAnsi="Arial" w:cs="Arial"/>
          <w:b/>
          <w:color w:val="000000"/>
          <w:sz w:val="24"/>
          <w:szCs w:val="24"/>
          <w:lang w:eastAsia="hr-HR"/>
        </w:rPr>
        <w:t>1. Prihvaća se izvješće stečajnog upravitelja i sve do sada poduzete radnje stečajnog upravitelja.</w:t>
      </w:r>
    </w:p>
    <w:p w:rsidRPr="00B71065" w:rsidR="00B71065" w:rsidP="00B71065" w:rsidRDefault="00B71065">
      <w:pPr>
        <w:autoSpaceDE w:val="false"/>
        <w:autoSpaceDN w:val="false"/>
        <w:adjustRightInd w:val="false"/>
        <w:spacing w:after="0" w:line="240" w:lineRule="auto"/>
        <w:jc w:val="both"/>
        <w:rPr>
          <w:rFonts w:ascii="Arial" w:hAnsi="Arial" w:cs="Arial"/>
          <w:b/>
          <w:color w:val="000000"/>
          <w:sz w:val="24"/>
          <w:szCs w:val="24"/>
          <w:lang w:eastAsia="hr-HR"/>
        </w:rPr>
      </w:pPr>
    </w:p>
    <w:p w:rsidRPr="00B71065" w:rsidR="00B71065" w:rsidP="00B71065" w:rsidRDefault="00B71065">
      <w:pPr>
        <w:autoSpaceDE w:val="false"/>
        <w:autoSpaceDN w:val="false"/>
        <w:adjustRightInd w:val="false"/>
        <w:spacing w:after="0" w:line="240" w:lineRule="auto"/>
        <w:jc w:val="both"/>
        <w:rPr>
          <w:rFonts w:ascii="Arial" w:hAnsi="Arial" w:cs="Arial"/>
          <w:b/>
          <w:color w:val="000000"/>
          <w:sz w:val="24"/>
          <w:szCs w:val="24"/>
          <w:lang w:eastAsia="hr-HR"/>
        </w:rPr>
      </w:pPr>
      <w:r w:rsidRPr="00B71065">
        <w:rPr>
          <w:rFonts w:ascii="Arial" w:hAnsi="Arial" w:cs="Arial"/>
          <w:b/>
          <w:color w:val="000000"/>
          <w:sz w:val="24"/>
          <w:szCs w:val="24"/>
          <w:lang w:eastAsia="hr-HR"/>
        </w:rPr>
        <w:t>2. Neće se nastavljati poslovanje stečajnog dužnika.</w:t>
      </w:r>
    </w:p>
    <w:p w:rsidRPr="00B71065" w:rsidR="00B71065" w:rsidP="00B71065" w:rsidRDefault="00B71065">
      <w:pPr>
        <w:autoSpaceDE w:val="false"/>
        <w:autoSpaceDN w:val="false"/>
        <w:adjustRightInd w:val="false"/>
        <w:spacing w:after="0" w:line="240" w:lineRule="auto"/>
        <w:jc w:val="both"/>
        <w:rPr>
          <w:rFonts w:ascii="Arial" w:hAnsi="Arial" w:cs="Arial"/>
          <w:b/>
          <w:color w:val="000000"/>
          <w:sz w:val="24"/>
          <w:szCs w:val="24"/>
          <w:lang w:eastAsia="hr-HR"/>
        </w:rPr>
      </w:pPr>
    </w:p>
    <w:p w:rsidRPr="00B71065" w:rsidR="00B71065" w:rsidP="00B71065" w:rsidRDefault="00B71065">
      <w:pPr>
        <w:autoSpaceDE w:val="false"/>
        <w:autoSpaceDN w:val="false"/>
        <w:adjustRightInd w:val="false"/>
        <w:spacing w:after="0" w:line="240" w:lineRule="auto"/>
        <w:jc w:val="both"/>
        <w:rPr>
          <w:rFonts w:ascii="Arial" w:hAnsi="Arial" w:cs="Arial"/>
          <w:b/>
          <w:color w:val="000000"/>
          <w:sz w:val="24"/>
          <w:szCs w:val="24"/>
          <w:lang w:eastAsia="hr-HR"/>
        </w:rPr>
      </w:pPr>
      <w:r w:rsidRPr="00B71065">
        <w:rPr>
          <w:rFonts w:ascii="Arial" w:hAnsi="Arial" w:cs="Arial"/>
          <w:b/>
          <w:color w:val="000000"/>
          <w:sz w:val="24"/>
          <w:szCs w:val="24"/>
          <w:lang w:eastAsia="hr-HR"/>
        </w:rPr>
        <w:t>3. Prihvaća se predračun troškova odnosno predvidivi troškovi za daljnjih 6 mjeseci vođenja ovog postupka.</w:t>
      </w:r>
    </w:p>
    <w:p w:rsidRPr="00B71065" w:rsidR="00B71065" w:rsidP="00B71065" w:rsidRDefault="00B71065">
      <w:pPr>
        <w:autoSpaceDE w:val="false"/>
        <w:autoSpaceDN w:val="false"/>
        <w:adjustRightInd w:val="false"/>
        <w:spacing w:after="0" w:line="240" w:lineRule="auto"/>
        <w:jc w:val="both"/>
        <w:rPr>
          <w:rFonts w:ascii="Arial" w:hAnsi="Arial" w:cs="Arial"/>
          <w:b/>
          <w:color w:val="000000"/>
          <w:sz w:val="24"/>
          <w:szCs w:val="24"/>
          <w:lang w:eastAsia="hr-HR"/>
        </w:rPr>
      </w:pPr>
    </w:p>
    <w:p w:rsidRPr="00B71065" w:rsidR="00B71065" w:rsidP="00B71065" w:rsidRDefault="00B71065">
      <w:pPr>
        <w:autoSpaceDE w:val="false"/>
        <w:autoSpaceDN w:val="false"/>
        <w:adjustRightInd w:val="false"/>
        <w:spacing w:after="0" w:line="240" w:lineRule="auto"/>
        <w:jc w:val="both"/>
        <w:rPr>
          <w:rFonts w:ascii="Arial" w:hAnsi="Arial" w:cs="Arial"/>
          <w:b/>
          <w:color w:val="000000"/>
          <w:sz w:val="24"/>
          <w:szCs w:val="24"/>
          <w:lang w:eastAsia="hr-HR"/>
        </w:rPr>
      </w:pPr>
      <w:r w:rsidRPr="00B71065">
        <w:rPr>
          <w:rFonts w:ascii="Arial" w:hAnsi="Arial" w:cs="Arial"/>
          <w:b/>
          <w:color w:val="000000"/>
          <w:sz w:val="24"/>
          <w:szCs w:val="24"/>
          <w:lang w:eastAsia="hr-HR"/>
        </w:rPr>
        <w:t>4. Daje se suglasnost za obustavom stečajnog postupka zbog nedostatnosti mase za namirenje troškova stečajnog postupka u skladu sa čl. 293. st. 1. Stečajnog zakona.</w:t>
      </w:r>
    </w:p>
    <w:p w:rsidRPr="00B71065" w:rsidR="00B71065" w:rsidP="00B71065" w:rsidRDefault="00B71065">
      <w:pPr>
        <w:autoSpaceDE w:val="false"/>
        <w:autoSpaceDN w:val="false"/>
        <w:adjustRightInd w:val="false"/>
        <w:spacing w:after="0" w:line="240" w:lineRule="auto"/>
        <w:jc w:val="both"/>
        <w:rPr>
          <w:rFonts w:ascii="Arial" w:hAnsi="Arial" w:cs="Arial"/>
          <w:b/>
          <w:color w:val="000000"/>
          <w:sz w:val="24"/>
          <w:szCs w:val="24"/>
          <w:lang w:eastAsia="hr-HR"/>
        </w:rPr>
      </w:pPr>
    </w:p>
    <w:p w:rsidRPr="00B71065" w:rsidR="00B71065" w:rsidP="00B71065" w:rsidRDefault="00B71065">
      <w:pPr>
        <w:autoSpaceDE w:val="false"/>
        <w:autoSpaceDN w:val="false"/>
        <w:adjustRightInd w:val="false"/>
        <w:spacing w:after="0" w:line="240" w:lineRule="auto"/>
        <w:jc w:val="both"/>
        <w:rPr>
          <w:rFonts w:ascii="Arial" w:hAnsi="Arial" w:cs="Arial"/>
          <w:b/>
          <w:color w:val="000000"/>
          <w:sz w:val="24"/>
          <w:szCs w:val="24"/>
          <w:lang w:eastAsia="hr-HR"/>
        </w:rPr>
      </w:pPr>
      <w:r w:rsidRPr="00B71065">
        <w:rPr>
          <w:rFonts w:ascii="Arial" w:hAnsi="Arial" w:cs="Arial"/>
          <w:b/>
          <w:color w:val="000000"/>
          <w:sz w:val="24"/>
          <w:szCs w:val="24"/>
          <w:lang w:eastAsia="hr-HR"/>
        </w:rPr>
        <w:t xml:space="preserve">5. Daje se ovlast stečajnom upravitelju da i nakon obustave i zaključenja stečajnog postupka u ime stečajnog dužnika, a za račun stečajne mase nastavi s unovčenjem imovine dužnika. </w:t>
      </w:r>
    </w:p>
    <w:p w:rsidRPr="00B202DC" w:rsidR="00712D5B" w:rsidP="0085216E" w:rsidRDefault="00712D5B">
      <w:pPr>
        <w:spacing w:after="0" w:line="240" w:lineRule="auto"/>
        <w:jc w:val="center"/>
        <w:rPr>
          <w:rFonts w:ascii="Arial" w:hAnsi="Arial" w:eastAsia="Times New Roman" w:cs="Arial"/>
          <w:color w:val="000000" w:themeColor="text1"/>
          <w:sz w:val="24"/>
          <w:szCs w:val="24"/>
          <w:lang w:eastAsia="hr-HR"/>
        </w:rPr>
      </w:pPr>
    </w:p>
    <w:p w:rsidRPr="00B202DC" w:rsidR="00366BE7" w:rsidP="00366BE7" w:rsidRDefault="00366BE7">
      <w:pPr>
        <w:spacing w:after="0" w:line="240" w:lineRule="auto"/>
        <w:jc w:val="both"/>
        <w:rPr>
          <w:rFonts w:ascii="Arial" w:hAnsi="Arial" w:eastAsia="Times New Roman" w:cs="Arial"/>
          <w:sz w:val="24"/>
          <w:szCs w:val="24"/>
          <w:lang w:eastAsia="hr-HR"/>
        </w:rPr>
      </w:pPr>
    </w:p>
    <w:p w:rsidRPr="00B202DC" w:rsidR="00366BE7" w:rsidP="00366BE7" w:rsidRDefault="00366BE7">
      <w:pPr>
        <w:spacing w:after="0" w:line="240" w:lineRule="auto"/>
        <w:jc w:val="both"/>
        <w:rPr>
          <w:rFonts w:ascii="Arial" w:hAnsi="Arial" w:eastAsia="Times New Roman" w:cs="Arial"/>
          <w:sz w:val="24"/>
          <w:szCs w:val="24"/>
          <w:lang w:eastAsia="hr-HR"/>
        </w:rPr>
      </w:pPr>
    </w:p>
    <w:p w:rsidRPr="00B202DC" w:rsidR="00366BE7" w:rsidP="00366BE7" w:rsidRDefault="00C813BF">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r>
      <w:r w:rsidRPr="00B202DC" w:rsidR="00366BE7">
        <w:rPr>
          <w:rFonts w:ascii="Arial" w:hAnsi="Arial" w:eastAsia="Times New Roman" w:cs="Arial"/>
          <w:sz w:val="24"/>
          <w:szCs w:val="24"/>
          <w:lang w:eastAsia="hr-HR"/>
        </w:rPr>
        <w:t>Ovaj zapisnik objavit će se na e-Oglasnoj ploči suda.</w:t>
      </w:r>
    </w:p>
    <w:p w:rsidRPr="00B202DC" w:rsidR="009D45C4" w:rsidP="0085216E" w:rsidRDefault="009D45C4">
      <w:pPr>
        <w:spacing w:after="0" w:line="240" w:lineRule="auto"/>
        <w:jc w:val="center"/>
        <w:rPr>
          <w:rFonts w:ascii="Arial" w:hAnsi="Arial" w:eastAsia="Times New Roman" w:cs="Arial"/>
          <w:color w:val="000000" w:themeColor="text1"/>
          <w:sz w:val="24"/>
          <w:szCs w:val="24"/>
          <w:lang w:eastAsia="hr-HR"/>
        </w:rPr>
      </w:pPr>
    </w:p>
    <w:p w:rsidRPr="00B202DC" w:rsidR="0085216E" w:rsidP="0085216E" w:rsidRDefault="0085216E">
      <w:pPr>
        <w:spacing w:after="0" w:line="240" w:lineRule="auto"/>
        <w:jc w:val="center"/>
        <w:rPr>
          <w:rFonts w:ascii="Arial" w:hAnsi="Arial" w:eastAsia="Times New Roman" w:cs="Arial"/>
          <w:sz w:val="24"/>
          <w:szCs w:val="24"/>
          <w:lang w:eastAsia="hr-HR"/>
        </w:rPr>
      </w:pPr>
      <w:r w:rsidRPr="00B202DC">
        <w:rPr>
          <w:rFonts w:ascii="Arial" w:hAnsi="Arial" w:eastAsia="Times New Roman" w:cs="Arial"/>
          <w:sz w:val="24"/>
          <w:szCs w:val="24"/>
          <w:lang w:eastAsia="hr-HR"/>
        </w:rPr>
        <w:t xml:space="preserve">Dovršeno u </w:t>
      </w:r>
      <w:r w:rsidR="00B40590">
        <w:rPr>
          <w:rFonts w:ascii="Arial" w:hAnsi="Arial" w:eastAsia="Times New Roman" w:cs="Arial"/>
          <w:sz w:val="24"/>
          <w:szCs w:val="24"/>
          <w:lang w:eastAsia="hr-HR"/>
        </w:rPr>
        <w:t>10</w:t>
      </w:r>
      <w:r w:rsidRPr="00B202DC">
        <w:rPr>
          <w:rFonts w:ascii="Arial" w:hAnsi="Arial" w:eastAsia="Times New Roman" w:cs="Arial"/>
          <w:sz w:val="24"/>
          <w:szCs w:val="24"/>
          <w:lang w:eastAsia="hr-HR"/>
        </w:rPr>
        <w:t>,</w:t>
      </w:r>
      <w:r w:rsidR="00B40590">
        <w:rPr>
          <w:rFonts w:ascii="Arial" w:hAnsi="Arial" w:eastAsia="Times New Roman" w:cs="Arial"/>
          <w:sz w:val="24"/>
          <w:szCs w:val="24"/>
          <w:lang w:eastAsia="hr-HR"/>
        </w:rPr>
        <w:t>00</w:t>
      </w:r>
      <w:r w:rsidRPr="00B202DC">
        <w:rPr>
          <w:rFonts w:ascii="Arial" w:hAnsi="Arial" w:eastAsia="Times New Roman" w:cs="Arial"/>
          <w:sz w:val="24"/>
          <w:szCs w:val="24"/>
          <w:lang w:eastAsia="hr-HR"/>
        </w:rPr>
        <w:t xml:space="preserve"> sati.</w:t>
      </w:r>
    </w:p>
    <w:p w:rsidRPr="00B202DC" w:rsidR="0085216E" w:rsidP="0085216E" w:rsidRDefault="0085216E">
      <w:pPr>
        <w:spacing w:after="0" w:line="240" w:lineRule="auto"/>
        <w:jc w:val="both"/>
        <w:rPr>
          <w:rFonts w:ascii="Arial" w:hAnsi="Arial" w:eastAsia="Times New Roman" w:cs="Arial"/>
          <w:sz w:val="24"/>
          <w:szCs w:val="24"/>
          <w:lang w:eastAsia="hr-HR"/>
        </w:rPr>
      </w:pPr>
    </w:p>
    <w:p w:rsidRPr="00B202DC"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B202DC"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B202DC" w:rsidR="0085216E" w:rsidP="006C4130" w:rsidRDefault="0085216E">
      <w:pPr>
        <w:spacing w:after="0" w:line="240" w:lineRule="auto"/>
        <w:ind w:left="1416" w:firstLine="708"/>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Sudac:</w:t>
      </w:r>
      <w:r w:rsidRPr="00B202DC" w:rsidR="006C4130">
        <w:rPr>
          <w:rFonts w:ascii="Arial" w:hAnsi="Arial" w:eastAsia="Times New Roman" w:cs="Arial"/>
          <w:sz w:val="24"/>
          <w:szCs w:val="24"/>
          <w:lang w:eastAsia="hr-HR"/>
        </w:rPr>
        <w:tab/>
      </w:r>
      <w:r w:rsidRPr="00B202DC" w:rsidR="006C4130">
        <w:rPr>
          <w:rFonts w:ascii="Arial" w:hAnsi="Arial" w:eastAsia="Times New Roman" w:cs="Arial"/>
          <w:sz w:val="24"/>
          <w:szCs w:val="24"/>
          <w:lang w:eastAsia="hr-HR"/>
        </w:rPr>
        <w:tab/>
      </w:r>
      <w:r w:rsidRPr="00B202DC" w:rsidR="006C4130">
        <w:rPr>
          <w:rFonts w:ascii="Arial" w:hAnsi="Arial" w:eastAsia="Times New Roman" w:cs="Arial"/>
          <w:sz w:val="24"/>
          <w:szCs w:val="24"/>
          <w:lang w:eastAsia="hr-HR"/>
        </w:rPr>
        <w:tab/>
      </w:r>
      <w:r w:rsidRPr="00B202DC" w:rsidR="006C4130">
        <w:rPr>
          <w:rFonts w:ascii="Arial" w:hAnsi="Arial" w:eastAsia="Times New Roman" w:cs="Arial"/>
          <w:sz w:val="24"/>
          <w:szCs w:val="24"/>
          <w:lang w:eastAsia="hr-HR"/>
        </w:rPr>
        <w:tab/>
      </w:r>
      <w:r w:rsidRPr="00B202DC" w:rsidR="006C4130">
        <w:rPr>
          <w:rFonts w:ascii="Arial" w:hAnsi="Arial" w:eastAsia="Times New Roman" w:cs="Arial"/>
          <w:sz w:val="24"/>
          <w:szCs w:val="24"/>
          <w:lang w:eastAsia="hr-HR"/>
        </w:rPr>
        <w:tab/>
        <w:t>Stečajn</w:t>
      </w:r>
      <w:r w:rsidRPr="00B202DC" w:rsidR="003C3FF4">
        <w:rPr>
          <w:rFonts w:ascii="Arial" w:hAnsi="Arial" w:eastAsia="Times New Roman" w:cs="Arial"/>
          <w:sz w:val="24"/>
          <w:szCs w:val="24"/>
          <w:lang w:eastAsia="hr-HR"/>
        </w:rPr>
        <w:t>i</w:t>
      </w:r>
      <w:r w:rsidRPr="00B202DC" w:rsidR="006C4130">
        <w:rPr>
          <w:rFonts w:ascii="Arial" w:hAnsi="Arial" w:eastAsia="Times New Roman" w:cs="Arial"/>
          <w:sz w:val="24"/>
          <w:szCs w:val="24"/>
          <w:lang w:eastAsia="hr-HR"/>
        </w:rPr>
        <w:t xml:space="preserve"> upravitelj:</w:t>
      </w:r>
    </w:p>
    <w:p w:rsidRPr="00B202DC"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B202DC"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B202DC"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B202DC"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B202DC"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B202DC" w:rsidR="0085216E" w:rsidP="006C4130" w:rsidRDefault="0085216E">
      <w:pPr>
        <w:spacing w:after="0" w:line="240" w:lineRule="auto"/>
        <w:ind w:left="1416" w:firstLine="708"/>
        <w:jc w:val="both"/>
        <w:rPr>
          <w:rFonts w:ascii="Arial" w:hAnsi="Arial" w:eastAsia="Times New Roman" w:cs="Arial"/>
          <w:sz w:val="24"/>
          <w:szCs w:val="24"/>
          <w:lang w:eastAsia="hr-HR"/>
        </w:rPr>
      </w:pPr>
      <w:r w:rsidRPr="00B202DC">
        <w:rPr>
          <w:rFonts w:ascii="Arial" w:hAnsi="Arial" w:eastAsia="Times New Roman" w:cs="Arial"/>
          <w:sz w:val="24"/>
          <w:szCs w:val="24"/>
          <w:lang w:eastAsia="hr-HR"/>
        </w:rPr>
        <w:t xml:space="preserve">Zapisničar:            </w:t>
      </w:r>
      <w:r w:rsidRPr="00B202DC" w:rsidR="006C4130">
        <w:rPr>
          <w:rFonts w:ascii="Arial" w:hAnsi="Arial" w:eastAsia="Times New Roman" w:cs="Arial"/>
          <w:sz w:val="24"/>
          <w:szCs w:val="24"/>
          <w:lang w:eastAsia="hr-HR"/>
        </w:rPr>
        <w:tab/>
      </w:r>
      <w:r w:rsidRPr="00B202DC" w:rsidR="006C4130">
        <w:rPr>
          <w:rFonts w:ascii="Arial" w:hAnsi="Arial" w:eastAsia="Times New Roman" w:cs="Arial"/>
          <w:sz w:val="24"/>
          <w:szCs w:val="24"/>
          <w:lang w:eastAsia="hr-HR"/>
        </w:rPr>
        <w:tab/>
      </w:r>
      <w:r w:rsidRPr="00B202DC" w:rsidR="006C4130">
        <w:rPr>
          <w:rFonts w:ascii="Arial" w:hAnsi="Arial" w:eastAsia="Times New Roman" w:cs="Arial"/>
          <w:sz w:val="24"/>
          <w:szCs w:val="24"/>
          <w:lang w:eastAsia="hr-HR"/>
        </w:rPr>
        <w:tab/>
      </w:r>
      <w:r w:rsidRPr="00B202DC" w:rsidR="006C4130">
        <w:rPr>
          <w:rFonts w:ascii="Arial" w:hAnsi="Arial" w:eastAsia="Times New Roman" w:cs="Arial"/>
          <w:sz w:val="24"/>
          <w:szCs w:val="24"/>
          <w:lang w:eastAsia="hr-HR"/>
        </w:rPr>
        <w:tab/>
        <w:t>Vjerovnik:</w:t>
      </w:r>
      <w:r w:rsidRPr="00B202DC">
        <w:rPr>
          <w:rFonts w:ascii="Arial" w:hAnsi="Arial" w:eastAsia="Times New Roman" w:cs="Arial"/>
          <w:sz w:val="24"/>
          <w:szCs w:val="24"/>
          <w:lang w:eastAsia="hr-HR"/>
        </w:rPr>
        <w:t xml:space="preserve">                     </w:t>
      </w:r>
    </w:p>
    <w:p w:rsidRPr="00B202DC" w:rsidR="003D557F" w:rsidP="002F61DE" w:rsidRDefault="003D557F">
      <w:pPr>
        <w:spacing w:after="0" w:line="240" w:lineRule="auto"/>
        <w:rPr>
          <w:rFonts w:ascii="Arial" w:hAnsi="Arial" w:cs="Arial"/>
          <w:sz w:val="24"/>
          <w:szCs w:val="24"/>
        </w:rPr>
      </w:pPr>
    </w:p>
    <w:sectPr w:rsidRPr="00B202DC" w:rsidR="003D557F"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20A7F" w:rsidP="00501147" w:rsidRDefault="00D20A7F">
      <w:pPr>
        <w:spacing w:after="0" w:line="240" w:lineRule="auto"/>
      </w:pPr>
      <w:r>
        <w:separator/>
      </w:r>
    </w:p>
  </w:endnote>
  <w:endnote w:type="continuationSeparator" w:id="0">
    <w:p w:rsidR="00D20A7F" w:rsidP="00501147" w:rsidRDefault="00D20A7F">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20A7F" w:rsidP="00501147" w:rsidRDefault="00D20A7F">
      <w:pPr>
        <w:spacing w:after="0" w:line="240" w:lineRule="auto"/>
      </w:pPr>
      <w:r>
        <w:separator/>
      </w:r>
    </w:p>
  </w:footnote>
  <w:footnote w:type="continuationSeparator" w:id="0">
    <w:p w:rsidR="00D20A7F" w:rsidP="00501147" w:rsidRDefault="00D20A7F">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6603" w:rsidR="006609CA" w:rsidP="00340399" w:rsidRDefault="006609CA">
    <w:pPr>
      <w:pStyle w:val="Zaglavlje"/>
      <w:spacing w:after="0" w:line="240" w:lineRule="auto"/>
      <w:jc w:val="right"/>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 xml:space="preserve"> STYLEREF  VS_Verzija  \* MERGEFORMAT </w:instrText>
    </w:r>
    <w:r w:rsidRPr="00376603">
      <w:rPr>
        <w:rFonts w:ascii="Arial" w:hAnsi="Arial" w:cs="Arial"/>
        <w:sz w:val="24"/>
        <w:szCs w:val="24"/>
      </w:rPr>
      <w:fldChar w:fldCharType="separate"/>
    </w:r>
    <w:r w:rsidR="009B5276">
      <w:rPr>
        <w:rFonts w:ascii="Arial" w:hAnsi="Arial" w:cs="Arial"/>
        <w:noProof/>
        <w:sz w:val="24"/>
        <w:szCs w:val="24"/>
      </w:rPr>
      <w:t>Poslovni broj: St-140/2024-58</w:t>
    </w:r>
    <w:r w:rsidRPr="00376603">
      <w:rPr>
        <w:rFonts w:ascii="Arial" w:hAnsi="Arial" w:cs="Arial"/>
        <w:sz w:val="24"/>
        <w:szCs w:val="24"/>
      </w:rPr>
      <w:fldChar w:fldCharType="end"/>
    </w:r>
  </w:p>
  <w:p w:rsidRPr="00376603" w:rsidR="006609CA" w:rsidP="00A31587" w:rsidRDefault="006609CA">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9B5276">
      <w:rPr>
        <w:rFonts w:ascii="Arial" w:hAnsi="Arial" w:cs="Arial"/>
        <w:noProof/>
        <w:sz w:val="24"/>
        <w:szCs w:val="24"/>
      </w:rPr>
      <w:t>6</w:t>
    </w:r>
    <w:r w:rsidRPr="00376603">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303196"/>
    <w:multiLevelType w:val="hybridMultilevel"/>
    <w:tmpl w:val="741CC8B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C88466C"/>
    <w:multiLevelType w:val="hybridMultilevel"/>
    <w:tmpl w:val="C9684DE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5">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6">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4"/>
  </w:num>
  <w:num w:numId="2">
    <w:abstractNumId w:val="5"/>
  </w:num>
  <w:num w:numId="3">
    <w:abstractNumId w:val="3"/>
  </w:num>
  <w:num w:numId="4">
    <w:abstractNumId w:val="6"/>
  </w:num>
  <w:num w:numId="5">
    <w:abstractNumId w:val="1"/>
  </w:num>
  <w:num w:numId="6">
    <w:abstractNumId w:val="8"/>
  </w:num>
  <w:num w:numId="7">
    <w:abstractNumId w:val="7"/>
  </w:num>
  <w:num w:numId="8">
    <w:abstractNumId w:val="0"/>
  </w:num>
  <w:num w:numId="9">
    <w:abstractNumId w:val="2"/>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06237"/>
    <w:rsid w:val="000065B4"/>
    <w:rsid w:val="000114EC"/>
    <w:rsid w:val="0004207D"/>
    <w:rsid w:val="00042298"/>
    <w:rsid w:val="000476C7"/>
    <w:rsid w:val="0006269B"/>
    <w:rsid w:val="00071AE4"/>
    <w:rsid w:val="00087C43"/>
    <w:rsid w:val="000A3779"/>
    <w:rsid w:val="000B7B0B"/>
    <w:rsid w:val="000D538B"/>
    <w:rsid w:val="000E1161"/>
    <w:rsid w:val="0012490A"/>
    <w:rsid w:val="00132632"/>
    <w:rsid w:val="00136B4A"/>
    <w:rsid w:val="00147D7D"/>
    <w:rsid w:val="001506CD"/>
    <w:rsid w:val="00182A3F"/>
    <w:rsid w:val="00194888"/>
    <w:rsid w:val="001A12E8"/>
    <w:rsid w:val="001A2412"/>
    <w:rsid w:val="001A5E7C"/>
    <w:rsid w:val="001A7050"/>
    <w:rsid w:val="001B6963"/>
    <w:rsid w:val="001C5EF7"/>
    <w:rsid w:val="001E4185"/>
    <w:rsid w:val="001F6D29"/>
    <w:rsid w:val="001F6DF0"/>
    <w:rsid w:val="00205192"/>
    <w:rsid w:val="002276D8"/>
    <w:rsid w:val="00237FCE"/>
    <w:rsid w:val="002675ED"/>
    <w:rsid w:val="002971D6"/>
    <w:rsid w:val="002A7A09"/>
    <w:rsid w:val="002B47F1"/>
    <w:rsid w:val="002B766A"/>
    <w:rsid w:val="002C161C"/>
    <w:rsid w:val="002C27FD"/>
    <w:rsid w:val="002C6209"/>
    <w:rsid w:val="002D14F2"/>
    <w:rsid w:val="002D2FC4"/>
    <w:rsid w:val="002E3DDB"/>
    <w:rsid w:val="002F61DE"/>
    <w:rsid w:val="002F6281"/>
    <w:rsid w:val="00306E84"/>
    <w:rsid w:val="00315F68"/>
    <w:rsid w:val="00331DFC"/>
    <w:rsid w:val="003339C2"/>
    <w:rsid w:val="00337B41"/>
    <w:rsid w:val="00340399"/>
    <w:rsid w:val="00341823"/>
    <w:rsid w:val="00342CFC"/>
    <w:rsid w:val="00343620"/>
    <w:rsid w:val="00345212"/>
    <w:rsid w:val="00352453"/>
    <w:rsid w:val="0036250D"/>
    <w:rsid w:val="00365307"/>
    <w:rsid w:val="00366BE7"/>
    <w:rsid w:val="003676A5"/>
    <w:rsid w:val="00367E59"/>
    <w:rsid w:val="00376603"/>
    <w:rsid w:val="00385BF0"/>
    <w:rsid w:val="003860B4"/>
    <w:rsid w:val="003933DC"/>
    <w:rsid w:val="00394A8C"/>
    <w:rsid w:val="003A4477"/>
    <w:rsid w:val="003C3FF4"/>
    <w:rsid w:val="003D557F"/>
    <w:rsid w:val="003E06DF"/>
    <w:rsid w:val="003F1686"/>
    <w:rsid w:val="00422BA0"/>
    <w:rsid w:val="00450291"/>
    <w:rsid w:val="00456E44"/>
    <w:rsid w:val="004747E3"/>
    <w:rsid w:val="0049749B"/>
    <w:rsid w:val="004A0BD1"/>
    <w:rsid w:val="004C4A7C"/>
    <w:rsid w:val="004C6D00"/>
    <w:rsid w:val="004C7EB8"/>
    <w:rsid w:val="004D3178"/>
    <w:rsid w:val="004D7D26"/>
    <w:rsid w:val="004E1C60"/>
    <w:rsid w:val="00501147"/>
    <w:rsid w:val="00504323"/>
    <w:rsid w:val="00531B01"/>
    <w:rsid w:val="00537E17"/>
    <w:rsid w:val="00544718"/>
    <w:rsid w:val="005745EC"/>
    <w:rsid w:val="00594B82"/>
    <w:rsid w:val="005A0F8E"/>
    <w:rsid w:val="005A22FE"/>
    <w:rsid w:val="005D6DF6"/>
    <w:rsid w:val="005E1D89"/>
    <w:rsid w:val="005F5F8F"/>
    <w:rsid w:val="005F633B"/>
    <w:rsid w:val="005F71CF"/>
    <w:rsid w:val="00601CA3"/>
    <w:rsid w:val="00606F1C"/>
    <w:rsid w:val="006074EE"/>
    <w:rsid w:val="006234E2"/>
    <w:rsid w:val="006438A3"/>
    <w:rsid w:val="006609CA"/>
    <w:rsid w:val="00662134"/>
    <w:rsid w:val="006676D4"/>
    <w:rsid w:val="00667D6C"/>
    <w:rsid w:val="00685195"/>
    <w:rsid w:val="006B1E07"/>
    <w:rsid w:val="006B4EFF"/>
    <w:rsid w:val="006C4130"/>
    <w:rsid w:val="006E7E61"/>
    <w:rsid w:val="007052BC"/>
    <w:rsid w:val="00712D5B"/>
    <w:rsid w:val="00713B45"/>
    <w:rsid w:val="007301A0"/>
    <w:rsid w:val="00741600"/>
    <w:rsid w:val="00744E35"/>
    <w:rsid w:val="00752D2F"/>
    <w:rsid w:val="007552B6"/>
    <w:rsid w:val="00757A30"/>
    <w:rsid w:val="00774898"/>
    <w:rsid w:val="00776050"/>
    <w:rsid w:val="0077753F"/>
    <w:rsid w:val="007802E2"/>
    <w:rsid w:val="0078776D"/>
    <w:rsid w:val="007A409A"/>
    <w:rsid w:val="007B628C"/>
    <w:rsid w:val="008148B1"/>
    <w:rsid w:val="008215A8"/>
    <w:rsid w:val="00833A13"/>
    <w:rsid w:val="0085216E"/>
    <w:rsid w:val="00853C90"/>
    <w:rsid w:val="008659E3"/>
    <w:rsid w:val="00872442"/>
    <w:rsid w:val="00891079"/>
    <w:rsid w:val="00894F4D"/>
    <w:rsid w:val="008A6557"/>
    <w:rsid w:val="008B3B9A"/>
    <w:rsid w:val="008C1508"/>
    <w:rsid w:val="008C36A8"/>
    <w:rsid w:val="008C4EFB"/>
    <w:rsid w:val="008C5CEC"/>
    <w:rsid w:val="008D05FD"/>
    <w:rsid w:val="008D1672"/>
    <w:rsid w:val="008E06ED"/>
    <w:rsid w:val="008E2C4D"/>
    <w:rsid w:val="00910040"/>
    <w:rsid w:val="0091280F"/>
    <w:rsid w:val="00920A60"/>
    <w:rsid w:val="00923264"/>
    <w:rsid w:val="0092437B"/>
    <w:rsid w:val="00955DAB"/>
    <w:rsid w:val="00957093"/>
    <w:rsid w:val="009570B8"/>
    <w:rsid w:val="0096157B"/>
    <w:rsid w:val="00961B6D"/>
    <w:rsid w:val="00964637"/>
    <w:rsid w:val="0096563D"/>
    <w:rsid w:val="00975368"/>
    <w:rsid w:val="00984BD4"/>
    <w:rsid w:val="009B5276"/>
    <w:rsid w:val="009D45C4"/>
    <w:rsid w:val="009D7486"/>
    <w:rsid w:val="009E231D"/>
    <w:rsid w:val="00A30AB2"/>
    <w:rsid w:val="00A31425"/>
    <w:rsid w:val="00A31587"/>
    <w:rsid w:val="00A36EF8"/>
    <w:rsid w:val="00A4541F"/>
    <w:rsid w:val="00A65E60"/>
    <w:rsid w:val="00A932C4"/>
    <w:rsid w:val="00A954D4"/>
    <w:rsid w:val="00AA1295"/>
    <w:rsid w:val="00AB4AF8"/>
    <w:rsid w:val="00AE7988"/>
    <w:rsid w:val="00AF28D9"/>
    <w:rsid w:val="00B006B4"/>
    <w:rsid w:val="00B00B9A"/>
    <w:rsid w:val="00B0654B"/>
    <w:rsid w:val="00B10018"/>
    <w:rsid w:val="00B10E42"/>
    <w:rsid w:val="00B202DC"/>
    <w:rsid w:val="00B40590"/>
    <w:rsid w:val="00B43087"/>
    <w:rsid w:val="00B43741"/>
    <w:rsid w:val="00B54C5A"/>
    <w:rsid w:val="00B54EAB"/>
    <w:rsid w:val="00B71065"/>
    <w:rsid w:val="00B92B86"/>
    <w:rsid w:val="00B92CC8"/>
    <w:rsid w:val="00B9478D"/>
    <w:rsid w:val="00B97A65"/>
    <w:rsid w:val="00BA2A1C"/>
    <w:rsid w:val="00BC5568"/>
    <w:rsid w:val="00BD657F"/>
    <w:rsid w:val="00BF777D"/>
    <w:rsid w:val="00C26B0A"/>
    <w:rsid w:val="00C343BC"/>
    <w:rsid w:val="00C463E3"/>
    <w:rsid w:val="00C470B6"/>
    <w:rsid w:val="00C50709"/>
    <w:rsid w:val="00C52190"/>
    <w:rsid w:val="00C813BF"/>
    <w:rsid w:val="00C855F6"/>
    <w:rsid w:val="00C97D67"/>
    <w:rsid w:val="00CA2048"/>
    <w:rsid w:val="00CB0DAC"/>
    <w:rsid w:val="00CB4F1A"/>
    <w:rsid w:val="00CC62D2"/>
    <w:rsid w:val="00CD3560"/>
    <w:rsid w:val="00CE1286"/>
    <w:rsid w:val="00CE3864"/>
    <w:rsid w:val="00D20A7F"/>
    <w:rsid w:val="00D20B98"/>
    <w:rsid w:val="00D228AD"/>
    <w:rsid w:val="00D25928"/>
    <w:rsid w:val="00D40521"/>
    <w:rsid w:val="00D42760"/>
    <w:rsid w:val="00D43FE4"/>
    <w:rsid w:val="00D50D29"/>
    <w:rsid w:val="00D61120"/>
    <w:rsid w:val="00D6530B"/>
    <w:rsid w:val="00D906AA"/>
    <w:rsid w:val="00DA702A"/>
    <w:rsid w:val="00DB5D1B"/>
    <w:rsid w:val="00DC24BE"/>
    <w:rsid w:val="00DC5347"/>
    <w:rsid w:val="00DC66A8"/>
    <w:rsid w:val="00DC70E5"/>
    <w:rsid w:val="00DD27A9"/>
    <w:rsid w:val="00DE7814"/>
    <w:rsid w:val="00E112C8"/>
    <w:rsid w:val="00E14573"/>
    <w:rsid w:val="00E27C90"/>
    <w:rsid w:val="00E32E7B"/>
    <w:rsid w:val="00E349A5"/>
    <w:rsid w:val="00E677AB"/>
    <w:rsid w:val="00E7211F"/>
    <w:rsid w:val="00E83461"/>
    <w:rsid w:val="00E94E2D"/>
    <w:rsid w:val="00EC15A5"/>
    <w:rsid w:val="00EC6ED0"/>
    <w:rsid w:val="00ED4927"/>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538D7"/>
    <w:rsid w:val="00F85E94"/>
    <w:rsid w:val="00FB00C9"/>
    <w:rsid w:val="00FB3326"/>
    <w:rsid w:val="00FB5ADD"/>
    <w:rsid w:val="00FC02D2"/>
    <w:rsid w:val="00FC4563"/>
    <w:rsid w:val="00FD753D"/>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6BE22DDA-2729-4382-89F6-61C37D414AA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B71065"/>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B54EAB"/>
    <w:pPr>
      <w:autoSpaceDE w:val="false"/>
      <w:autoSpaceDN w:val="false"/>
      <w:adjustRightInd w:val="false"/>
    </w:pPr>
    <w:rPr>
      <w:rFonts w:ascii="Verdana" w:hAnsi="Verdana" w:cs="Verdana"/>
      <w:color w:val="000000"/>
      <w:sz w:val="24"/>
      <w:szCs w:val="24"/>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0485833">
      <w:bodyDiv w:val="true"/>
      <w:marLeft w:val="0"/>
      <w:marRight w:val="0"/>
      <w:marTop w:val="0"/>
      <w:marBottom w:val="0"/>
      <w:divBdr>
        <w:top w:val="none" w:color="auto" w:sz="0" w:space="0"/>
        <w:left w:val="none" w:color="auto" w:sz="0" w:space="0"/>
        <w:bottom w:val="none" w:color="auto" w:sz="0" w:space="0"/>
        <w:right w:val="none" w:color="auto" w:sz="0" w:space="0"/>
      </w:divBdr>
    </w:div>
    <w:div w:id="1575092965">
      <w:bodyDiv w:val="true"/>
      <w:marLeft w:val="0"/>
      <w:marRight w:val="0"/>
      <w:marTop w:val="0"/>
      <w:marBottom w:val="0"/>
      <w:divBdr>
        <w:top w:val="none" w:color="auto" w:sz="0" w:space="0"/>
        <w:left w:val="none" w:color="auto" w:sz="0" w:space="0"/>
        <w:bottom w:val="none" w:color="auto" w:sz="0" w:space="0"/>
        <w:right w:val="none" w:color="auto" w:sz="0" w:space="0"/>
      </w:divBdr>
    </w:div>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12. veljače 2025.</izvorni_sadrzaj>
    <derivirana_varijabla naziv="DomainObject.StvarniPocetakDatum_1">12. veljače 2025.</derivirana_varijabla>
  </DomainObject.StvarniPocetakDatum>
  <DomainObject.StvarniZavrsetakDatum>
    <izvorni_sadrzaj>12. veljače 2025.</izvorni_sadrzaj>
    <derivirana_varijabla naziv="DomainObject.StvarniZavrsetakDatum_1">12. veljače 2025.</derivirana_varijabla>
  </DomainObject.StvarniZavrsetakDatum>
  <DomainObject.PlaniraniZavrsetakDatum>
    <izvorni_sadrzaj>12. veljače 2025.</izvorni_sadrzaj>
    <derivirana_varijabla naziv="DomainObject.PlaniraniZavrsetakDatum_1">12. veljače 2025.</derivirana_varijabla>
  </DomainObject.PlaniraniZavrsetakDatum>
  <DomainObject.PlaniraniPocetakDatum>
    <izvorni_sadrzaj>12. veljače 2025.</izvorni_sadrzaj>
    <derivirana_varijabla naziv="DomainObject.PlaniraniPocetakDatum_1">12. veljače 2025.</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10:00</izvorni_sadrzaj>
    <derivirana_varijabla naziv="DomainObject.StvarniZavrsetakVrijeme_1">10:00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veljače 2025.</izvorni_sadrzaj>
    <derivirana_varijabla naziv="DomainObject.Zapisnik.DatumKreiranja_1">12. veljače 2025.</derivirana_varijabla>
  </DomainObject.Zapisnik.DatumKreiranja>
  <DomainObject.Zapisnik.ImovinskaKorist>
    <izvorni_sadrzaj/>
    <derivirana_varijabla naziv="DomainObject.Zapisnik.ImovinskaKorist_1"/>
  </DomainObject.Zapisnik.ImovinskaKorist>
  <DomainObject.Zapisnik.Oznaka>
    <izvorni_sadrzaj>St-140/2024-58</izvorni_sadrzaj>
    <derivirana_varijabla naziv="DomainObject.Zapisnik.Oznaka_1">St-140/2024-58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izvorni_sadrzaj>
    <derivirana_varijabla naziv="DomainObject.Predmet.Broj_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2024.</izvorni_sadrzaj>
    <derivirana_varijabla naziv="DomainObject.Predmet.DatumOsnivanja_1">23. travnja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St-140/2024</izvorni_sadrzaj>
    <derivirana_varijabla naziv="DomainObject.Predmet.OznakaBroj_1">St-140/2024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pisarnici u ročištu
Prijava tražbina u referadi od 11.2.2025.</izvorni_sadrzaj>
    <derivirana_varijabla naziv="DomainObject.Predmet.PrimjedbaSuca_1">prijave tražbina u pisarnici u ročištu
Prijava tražbina u referadi od 11.2.2025.</derivirana_varijabla>
  </DomainObject.Predmet.PrimjedbaSuca>
  <DomainObject.Predmet.ProtustrankaFormated>
    <izvorni_sadrzaj>  ABONOS društvo s ograničenom odgovornošću za proizvodnju i usluge u stečaju zastupanog po punomoćniku Nikola Miljkovič</izvorni_sadrzaj>
    <derivirana_varijabla naziv="DomainObject.Predmet.ProtustrankaFormated_1">  ABONOS društvo s ograničenom odgovornošću za proizvodnju i usluge u stečaju zastupanog po punomoćniku Nikola Miljkovič</derivirana_varijabla>
  </DomainObject.Predmet.ProtustrankaFormated>
  <DomainObject.Predmet.ProtustrankaFormatedOIB>
    <izvorni_sadrzaj>  ABONOS društvo s ograničenom odgovornošću za proizvodnju i usluge u stečaju, OIB 11376123864 zastupanog po punomoćniku Nikola Miljkovič</izvorni_sadrzaj>
    <derivirana_varijabla naziv="DomainObject.Predmet.ProtustrankaFormatedOIB_1">  ABONOS društvo s ograničenom odgovornošću za proizvodnju i usluge u stečaju, OIB 11376123864 zastupanog po punomoćniku Nikola Miljkovič</derivirana_varijabla>
  </DomainObject.Predmet.ProtustrankaFormatedOIB>
  <DomainObject.Predmet.ProtustrankaFormatedWithAdress>
    <izvorni_sadrzaj> ABONOS društvo s ograničenom odgovornošću za proizvodnju i usluge u stečaju, Podravska ulica 27, 42000 Varaždin zastupanog po punomoćniku Nikola Miljkovič</izvorni_sadrzaj>
    <derivirana_varijabla naziv="DomainObject.Predmet.ProtustrankaFormatedWithAdress_1"> ABONOS društvo s ograničenom odgovornošću za proizvodnju i usluge u stečaju, Podravska ulica 27, 42000 Varaždin zastupanog po punomoćniku Nikola Miljkovič</derivirana_varijabla>
  </DomainObject.Predmet.ProtustrankaFormatedWithAdress>
  <DomainObject.Predmet.ProtustrankaFormatedWithAdressOIB>
    <izvorni_sadrzaj> ABONOS društvo s ograničenom odgovornošću za proizvodnju i usluge u stečaju, OIB 11376123864, Podravska ulica 27, 42000 Varaždin zastupanog po punomoćniku Nikola Miljkovič</izvorni_sadrzaj>
    <derivirana_varijabla naziv="DomainObject.Predmet.ProtustrankaFormatedWithAdressOIB_1"> ABONOS društvo s ograničenom odgovornošću za proizvodnju i usluge u stečaju, OIB 11376123864, Podravska ulica 27, 42000 Varaždin zastupanog po punomoćniku Nikola Miljkovič</derivirana_varijabla>
  </DomainObject.Predmet.ProtustrankaFormatedWithAdressOIB>
  <DomainObject.Predmet.ProtustrankaWithAdress>
    <izvorni_sadrzaj>ABONOS društvo s ograničenom odgovornošću za proizvodnju i usluge u stečaju Podravska ulica 27, 42000 Varaždin</izvorni_sadrzaj>
    <derivirana_varijabla naziv="DomainObject.Predmet.ProtustrankaWithAdress_1">ABONOS društvo s ograničenom odgovornošću za proizvodnju i usluge u stečaju Podravska ulica 27, 42000 Varaždin</derivirana_varijabla>
  </DomainObject.Predmet.ProtustrankaWithAdress>
  <DomainObject.Predmet.ProtustrankaWithAdressOIB>
    <izvorni_sadrzaj>ABONOS društvo s ograničenom odgovornošću za proizvodnju i usluge u stečaju, OIB 11376123864, Podravska ulica 27, 42000 Varaždin</izvorni_sadrzaj>
    <derivirana_varijabla naziv="DomainObject.Predmet.ProtustrankaWithAdressOIB_1">ABONOS društvo s ograničenom odgovornošću za proizvodnju i usluge u stečaju, OIB 11376123864, Podravska ulica 27, 42000 Varaždin</derivirana_varijabla>
  </DomainObject.Predmet.ProtustrankaWithAdressOIB>
  <DomainObject.Predmet.ProtustrankaNazivFormated>
    <izvorni_sadrzaj>ABONOS društvo s ograničenom odgovornošću za proizvodnju i usluge u stečaju</izvorni_sadrzaj>
    <derivirana_varijabla naziv="DomainObject.Predmet.ProtustrankaNazivFormated_1">ABONOS društvo s ograničenom odgovornošću za proizvodnju i usluge u stečaju</derivirana_varijabla>
  </DomainObject.Predmet.ProtustrankaNazivFormated>
  <DomainObject.Predmet.ProtustrankaNazivFormatedOIB>
    <izvorni_sadrzaj>ABONOS društvo s ograničenom odgovornošću za proizvodnju i usluge u stečaju, OIB 11376123864</izvorni_sadrzaj>
    <derivirana_varijabla naziv="DomainObject.Predmet.ProtustrankaNazivFormatedOIB_1">ABONOS društvo s ograničenom odgovornošću za proizvodnju i usluge u stečaju, OIB 11376123864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Varaždin zastupanog po punomoćniku Županijsko državno odvjetništvo u Varaždinu</izvorni_sadrzaj>
    <derivirana_varijabla naziv="DomainObject.Predmet.StrankaFormated_1">  Ministarstvo financija, Porezna uprava, Područni ured Varaždin zastupanog po punomoćniku Županijsko državno odvjetništvo u Varaždinu</derivirana_varijabla>
  </DomainObject.Predmet.StrankaFormated>
  <DomainObject.Predmet.StrankaFormatedOIB>
    <izvorni_sadrzaj>  Ministarstvo financija, Porezna uprava, Područni ured Varaždin, OIB 18683136487 zastupanog po punomoćniku Županijsko državno odvjetništvo u Varaždinu</izvorni_sadrzaj>
    <derivirana_varijabla naziv="DomainObject.Predmet.StrankaFormatedOIB_1">  Ministarstvo financija, Porezna uprava, Područni ured Varaždin, OIB 18683136487 zastupanog po punomoćniku Županijsko državno odvjetništvo u Varaždinu</derivirana_varijabla>
  </DomainObject.Predmet.StrankaFormatedOIB>
  <DomainObject.Predmet.StrankaFormatedWithAdress>
    <izvorni_sadrzaj> Ministarstvo financija, Porezna uprava, Područni ured Varaždin, Graberje 1, 42000 Varaždin zastupanog po punomoćniku Županijsko državno odvjetništvo u Varaždinu</izvorni_sadrzaj>
    <derivirana_varijabla naziv="DomainObject.Predmet.StrankaFormatedWithAdress_1"> Ministarstvo financija, Porezna uprava, Područni ured Varaždin, Graberje 1, 42000 Varaždin zastupanog po punomoćniku Županijsko državno odvjetništvo u Varaždinu</derivirana_varijabla>
  </DomainObject.Predmet.StrankaFormatedWithAdress>
  <DomainObject.Predmet.StrankaFormatedWithAdressOIB>
    <izvorni_sadrzaj> Ministarstvo financija, Porezna uprava, Područni ured Varaždin, OIB 18683136487, Graberje 1, 42000 Varaždin zastupanog po punomoćniku Županijsko državno odvjetništvo u Varaždinu</izvorni_sadrzaj>
    <derivirana_varijabla naziv="DomainObject.Predmet.StrankaFormatedWithAdressOIB_1"> Ministarstvo financija, Porezna uprava, Područni ured Varaždin, OIB 18683136487, Graberje 1, 42000 Varaždin zastupanog po punomoćniku Županijsko državno odvjetništvo u Varaždinu</derivirana_varijabla>
  </DomainObject.Predmet.StrankaFormatedWithAdressOIB>
  <DomainObject.Predmet.StrankaWithAdress>
    <izvorni_sadrzaj>Ministarstvo financija, Porezna uprava, Područni ured Varaždin Graberje 1,42000 Varaždin</izvorni_sadrzaj>
    <derivirana_varijabla naziv="DomainObject.Predmet.StrankaWithAdress_1">Ministarstvo financija, Porezna uprava, Područni ured Varaždin Graberje 1,42000 Varaždin</derivirana_varijabla>
  </DomainObject.Predmet.StrankaWithAdress>
  <DomainObject.Predmet.StrankaWithAdressOIB>
    <izvorni_sadrzaj>Ministarstvo financija, Porezna uprava, Područni ured Varaždin, OIB 18683136487, Graberje 1,42000 Varaždin</izvorni_sadrzaj>
    <derivirana_varijabla naziv="DomainObject.Predmet.StrankaWithAdressOIB_1">Ministarstvo financija, Porezna uprava, Područni ured Varaždin, OIB 18683136487, Graberje 1,42000 Varaždin</derivirana_varijabla>
  </DomainObject.Predmet.StrankaWithAdressOIB>
  <DomainObject.Predmet.StrankaNazivFormated>
    <izvorni_sadrzaj>Ministarstvo financija, Porezna uprava, Područni ured Varaždin</izvorni_sadrzaj>
    <derivirana_varijabla naziv="DomainObject.Predmet.StrankaNazivFormated_1">Ministarstvo financija, Porezna uprava, Područni ured Varaždin</derivirana_varijabla>
  </DomainObject.Predmet.StrankaNazivFormated>
  <DomainObject.Predmet.StrankaNazivFormatedOIB>
    <izvorni_sadrzaj>Ministarstvo financija, Porezna uprava, Područni ured Varaždin, OIB 18683136487</izvorni_sadrzaj>
    <derivirana_varijabla naziv="DomainObject.Predmet.StrankaNazivFormatedOIB_1">Ministarstvo financija, Porezna uprava, Područni ured Varaždin,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Ministarstvo financija, Porezna uprava, Područni ured Varaždin zastupanog po punomoćniku Županijsko državno odvjetništvo u Varaždinu</item>
    </izvorni_sadrzaj>
    <derivirana_varijabla naziv="DomainObject.Predmet.StrankaListFormated_1">
      <item>Ministarstvo financija, Porezna uprava, Područni ured Varaždin zastupanog po punomoćniku Županijsko državno odvjetništvo u Varaždinu</item>
    </derivirana_varijabla>
  </DomainObject.Predmet.StrankaListFormated>
  <DomainObject.Predmet.StrankaListFormatedOIB>
    <izvorni_sadrzaj>
      <item>Ministarstvo financija, Porezna uprava, Područni ured Varaždin, OIB 18683136487 zastupanog po punomoćniku Županijsko državno odvjetništvo u Varaždinu</item>
    </izvorni_sadrzaj>
    <derivirana_varijabla naziv="DomainObject.Predmet.StrankaListFormatedOIB_1">
      <item>Ministarstvo financija, Porezna uprava, Područni ured Varaždin, OIB 18683136487 zastupanog po punomoćniku Županijsko državno odvjetništvo u Varaždinu</item>
    </derivirana_varijabla>
  </DomainObject.Predmet.StrankaListFormatedOIB>
  <DomainObject.Predmet.StrankaListFormatedWithAdress>
    <izvorni_sadrzaj>
      <item>Ministarstvo financija, Porezna uprava, Područni ured Varaždin, Graberje 1, 42000 Varaždin zastupanog po punomoćniku Županijsko državno odvjetništvo u Varaždinu</item>
    </izvorni_sadrzaj>
    <derivirana_varijabla naziv="DomainObject.Predmet.StrankaListFormatedWithAdress_1">
      <item>Ministarstvo financija, Porezna uprava, Područni ured Varaždin, Graberje 1, 42000 Varaždin zastupanog po punomoćniku Županijsko državno odvjetništvo u Varaždinu</item>
    </derivirana_varijabla>
  </DomainObject.Predmet.StrankaListFormatedWithAdress>
  <DomainObject.Predmet.StrankaListFormatedWithAdressOIB>
    <izvorni_sadrzaj>
      <item>Ministarstvo financija, Porezna uprava, Područni ured Varaždin, OIB 18683136487, Graberje 1, 42000 Varaždin zastupanog po punomoćniku Županijsko državno odvjetništvo u Varaždinu</item>
    </izvorni_sadrzaj>
    <derivirana_varijabla naziv="DomainObject.Predmet.StrankaListFormatedWithAdressOIB_1">
      <item>Ministarstvo financija, Porezna uprava, Područni ured Varaždin, OIB 18683136487, Graberje 1, 42000 Varaždin zastupanog po punomoćniku Županijsko državno odvjetništvo u Varaždinu</item>
    </derivirana_varijabla>
  </DomainObject.Predmet.StrankaListFormatedWithAdressOIB>
  <DomainObject.Predmet.StrankaListNazivFormated>
    <izvorni_sadrzaj>
      <item>Ministarstvo financija, Porezna uprava, Područni ured Varaždin</item>
    </izvorni_sadrzaj>
    <derivirana_varijabla naziv="DomainObject.Predmet.StrankaListNazivFormated_1">
      <item>Ministarstvo financija, Porezna uprava, Područni ured Varaždin</item>
    </derivirana_varijabla>
  </DomainObject.Predmet.StrankaListNazivFormated>
  <DomainObject.Predmet.StrankaListNazivFormatedOIB>
    <izvorni_sadrzaj>
      <item>Ministarstvo financija, Porezna uprava, Područni ured Varaždin, OIB 18683136487</item>
    </izvorni_sadrzaj>
    <derivirana_varijabla naziv="DomainObject.Predmet.StrankaListNazivFormatedOIB_1">
      <item>Ministarstvo financija, Porezna uprava, Područni ured Varaždin, OIB 18683136487</item>
    </derivirana_varijabla>
  </DomainObject.Predmet.StrankaListNazivFormatedOIB>
  <DomainObject.Predmet.ProtuStrankaListFormated>
    <izvorni_sadrzaj>
      <item>ABONOS društvo s ograničenom odgovornošću za proizvodnju i usluge u stečaju zastupanog po punomoćniku Nikola Miljkovič</item>
    </izvorni_sadrzaj>
    <derivirana_varijabla naziv="DomainObject.Predmet.ProtuStrankaListFormated_1">
      <item>ABONOS društvo s ograničenom odgovornošću za proizvodnju i usluge u stečaju zastupanog po punomoćniku Nikola Miljkovič</item>
    </derivirana_varijabla>
  </DomainObject.Predmet.ProtuStrankaListFormated>
  <DomainObject.Predmet.ProtuStrankaListFormatedOIB>
    <izvorni_sadrzaj>
      <item>ABONOS društvo s ograničenom odgovornošću za proizvodnju i usluge u stečaju, OIB 11376123864 zastupanog po punomoćniku Nikola Miljkovič</item>
    </izvorni_sadrzaj>
    <derivirana_varijabla naziv="DomainObject.Predmet.ProtuStrankaListFormatedOIB_1">
      <item>ABONOS društvo s ograničenom odgovornošću za proizvodnju i usluge u stečaju, OIB 11376123864 zastupanog po punomoćniku Nikola Miljkovič</item>
    </derivirana_varijabla>
  </DomainObject.Predmet.ProtuStrankaListFormatedOIB>
  <DomainObject.Predmet.ProtuStrankaListFormatedWithAdress>
    <izvorni_sadrzaj>
      <item>ABONOS društvo s ograničenom odgovornošću za proizvodnju i usluge u stečaju, Podravska ulica 27, 42000 Varaždin zastupanog po punomoćniku Nikola Miljkovič</item>
    </izvorni_sadrzaj>
    <derivirana_varijabla naziv="DomainObject.Predmet.ProtuStrankaListFormatedWithAdress_1">
      <item>ABONOS društvo s ograničenom odgovornošću za proizvodnju i usluge u stečaju, Podravska ulica 27, 42000 Varaždin zastupanog po punomoćniku Nikola Miljkovič</item>
    </derivirana_varijabla>
  </DomainObject.Predmet.ProtuStrankaListFormatedWithAdress>
  <DomainObject.Predmet.ProtuStrankaListFormatedWithAdressOIB>
    <izvorni_sadrzaj>
      <item>ABONOS društvo s ograničenom odgovornošću za proizvodnju i usluge u stečaju, OIB 11376123864, Podravska ulica 27, 42000 Varaždin zastupanog po punomoćniku Nikola Miljkovič</item>
    </izvorni_sadrzaj>
    <derivirana_varijabla naziv="DomainObject.Predmet.ProtuStrankaListFormatedWithAdressOIB_1">
      <item>ABONOS društvo s ograničenom odgovornošću za proizvodnju i usluge u stečaju, OIB 11376123864, Podravska ulica 27, 42000 Varaždin zastupanog po punomoćniku Nikola Miljkovič</item>
    </derivirana_varijabla>
  </DomainObject.Predmet.ProtuStrankaListFormatedWithAdressOIB>
  <DomainObject.Predmet.ProtuStrankaListNazivFormated>
    <izvorni_sadrzaj>
      <item>ABONOS društvo s ograničenom odgovornošću za proizvodnju i usluge u stečaju</item>
    </izvorni_sadrzaj>
    <derivirana_varijabla naziv="DomainObject.Predmet.ProtuStrankaListNazivFormated_1">
      <item>ABONOS društvo s ograničenom odgovornošću za proizvodnju i usluge u stečaju</item>
    </derivirana_varijabla>
  </DomainObject.Predmet.ProtuStrankaListNazivFormated>
  <DomainObject.Predmet.ProtuStrankaListNazivFormatedOIB>
    <izvorni_sadrzaj>
      <item>ABONOS društvo s ograničenom odgovornošću za proizvodnju i usluge u stečaju, OIB 11376123864</item>
    </izvorni_sadrzaj>
    <derivirana_varijabla naziv="DomainObject.Predmet.ProtuStrankaListNazivFormatedOIB_1">
      <item>ABONOS društvo s ograničenom odgovornošću za proizvodnju i usluge u stečaju, OIB 11376123864</item>
    </derivirana_varijabla>
  </DomainObject.Predmet.ProtuStrankaListNazivFormatedOIB>
  <DomainObject.Predmet.OstaliListFormated>
    <izvorni_sadrzaj>
      <item>Nikola Miljkovič punomoćnik sudionika u postupku ABONOS društvo s ograničenom odgovornošću za proizvodnju i usluge u stečaju</item>
      <item>Županijsko državno odvjetništvo u Varaždinu punomoćnik sudionika u postupku Ministarstvo financija, Porezna uprava, Područni ured Varaždin</item>
      <item>Policijska postaja Varaždin</item>
    </izvorni_sadrzaj>
    <derivirana_varijabla naziv="DomainObject.Predmet.OstaliListFormated_1">
      <item>Nikola Miljkovič punomoćnik sudionika u postupku ABONOS društvo s ograničenom odgovornošću za proizvodnju i usluge u stečaju</item>
      <item>Županijsko državno odvjetništvo u Varaždinu punomoćnik sudionika u postupku Ministarstvo financija, Porezna uprava, Područni ured Varaždin</item>
      <item>Policijska postaja Varaždin</item>
    </derivirana_varijabla>
  </DomainObject.Predmet.OstaliListFormated>
  <DomainObject.Predmet.OstaliListFormatedOIB>
    <izvorni_sadrzaj>
      <item>Nikola Miljkovič, OIB 31529679897 punomoćnik sudionika u postupku ABONOS društvo s ograničenom odgovornošću za proizvodnju i usluge u stečaju</item>
      <item>Županijsko državno odvjetništvo u Varaždinu, OIB 23987413075 punomoćnik sudionika u postupku Ministarstvo financija, Porezna uprava, Područni ured Varaždin</item>
      <item>Policijska postaja Varaždin</item>
    </izvorni_sadrzaj>
    <derivirana_varijabla naziv="DomainObject.Predmet.OstaliListFormatedOIB_1">
      <item>Nikola Miljkovič, OIB 31529679897 punomoćnik sudionika u postupku ABONOS društvo s ograničenom odgovornošću za proizvodnju i usluge u stečaju</item>
      <item>Županijsko državno odvjetništvo u Varaždinu, OIB 23987413075 punomoćnik sudionika u postupku Ministarstvo financija, Porezna uprava, Područni ured Varaždin</item>
      <item>Policijska postaja Varaždin</item>
    </derivirana_varijabla>
  </DomainObject.Predmet.OstaliListFormatedOIB>
  <DomainObject.Predmet.OstaliListFormatedWithAdress>
    <izvorni_sadrzaj>
      <item>Nikola Miljkovič, Franje Seljana 27, 42000 Varaždin punomoćnik sudionika u postupku ABONOS društvo s ograničenom odgovornošću za proizvodnju i usluge u stečaju</item>
      <item>Županijsko državno odvjetništvo u Varaždinu, Braće Radića 2, 42000 Varaždin punomoćnik sudionika u postupku Ministarstvo financija, Porezna uprava, Područni ured Varaždin</item>
      <item>Policijska postaja Varaždin, Augusta Cesarca 18, 42000 Varaždin</item>
    </izvorni_sadrzaj>
    <derivirana_varijabla naziv="DomainObject.Predmet.OstaliListFormatedWithAdress_1">
      <item>Nikola Miljkovič, Franje Seljana 27, 42000 Varaždin punomoćnik sudionika u postupku ABONOS društvo s ograničenom odgovornošću za proizvodnju i usluge u stečaju</item>
      <item>Županijsko državno odvjetništvo u Varaždinu, Braće Radića 2, 42000 Varaždin punomoćnik sudionika u postupku Ministarstvo financija, Porezna uprava, Područni ured Varaždin</item>
      <item>Policijska postaja Varaždin, Augusta Cesarca 18, 42000 Varaždin</item>
    </derivirana_varijabla>
  </DomainObject.Predmet.OstaliListFormatedWithAdress>
  <DomainObject.Predmet.OstaliListFormatedWithAdressOIB>
    <izvorni_sadrzaj>
      <item>Nikola Miljkovič, OIB 31529679897, Franje Seljana 27, 42000 Varaždin punomoćnik sudionika u postupku ABONOS društvo s ograničenom odgovornošću za proizvodnju i usluge u stečaju</item>
      <item>Županijsko državno odvjetništvo u Varaždinu, OIB 23987413075, Braće Radića 2, 42000 Varaždin punomoćnik sudionika u postupku Ministarstvo financija, Porezna uprava, Područni ured Varaždin</item>
      <item>Policijska postaja Varaždin, Augusta Cesarca 18, 42000 Varaždin</item>
    </izvorni_sadrzaj>
    <derivirana_varijabla naziv="DomainObject.Predmet.OstaliListFormatedWithAdressOIB_1">
      <item>Nikola Miljkovič, OIB 31529679897, Franje Seljana 27, 42000 Varaždin punomoćnik sudionika u postupku ABONOS društvo s ograničenom odgovornošću za proizvodnju i usluge u stečaju</item>
      <item>Županijsko državno odvjetništvo u Varaždinu, OIB 23987413075, Braće Radića 2, 42000 Varaždin punomoćnik sudionika u postupku Ministarstvo financija, Porezna uprava, Područni ured Varaždin</item>
      <item>Policijska postaja Varaždin, Augusta Cesarca 18, 42000 Varaždin</item>
    </derivirana_varijabla>
  </DomainObject.Predmet.OstaliListFormatedWithAdressOIB>
  <DomainObject.Predmet.OstaliListNazivFormated>
    <izvorni_sadrzaj>
      <item>Nikola Miljkovič</item>
      <item>Županijsko državno odvjetništvo u Varaždinu</item>
      <item>Policijska postaja Varaždin</item>
    </izvorni_sadrzaj>
    <derivirana_varijabla naziv="DomainObject.Predmet.OstaliListNazivFormated_1">
      <item>Nikola Miljkovič</item>
      <item>Županijsko državno odvjetništvo u Varaždinu</item>
      <item>Policijska postaja Varaždin</item>
    </derivirana_varijabla>
  </DomainObject.Predmet.OstaliListNazivFormated>
  <DomainObject.Predmet.OstaliListNazivFormatedOIB>
    <izvorni_sadrzaj>
      <item>Nikola Miljkovič, OIB 31529679897</item>
      <item>Županijsko državno odvjetništvo u Varaždinu, OIB 23987413075</item>
      <item>Policijska postaja Varaždin</item>
    </izvorni_sadrzaj>
    <derivirana_varijabla naziv="DomainObject.Predmet.OstaliListNazivFormatedOIB_1">
      <item>Nikola Miljkovič, OIB 31529679897</item>
      <item>Županijsko državno odvjetništvo u Varaždinu, OIB 23987413075</item>
      <item>Policijska postaja Varaždin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12. veljače 2025.</izvorni_sadrzaj>
    <derivirana_varijabla naziv="DomainObject.Datum_1">12. veljače 2025.</derivirana_varijabla>
  </DomainObject.Datum>
  <DomainObject.PoslovniBrojDokumenta>
    <izvorni_sadrzaj>St-140/2024-58</izvorni_sadrzaj>
    <derivirana_varijabla naziv="DomainObject.PoslovniBrojDokumenta_1">St-140/2024-58</derivirana_varijabla>
  </DomainObject.PoslovniBrojDokumenta>
  <DomainObject.Predmet.StrankaIDrugi>
    <izvorni_sadrzaj>Ministarstvo financija, Porezna uprava, Područni ured Varaždin</izvorni_sadrzaj>
    <derivirana_varijabla naziv="DomainObject.Predmet.StrankaIDrugi_1">Ministarstvo financija, Porezna uprava, Područni ured Varaždin</derivirana_varijabla>
  </DomainObject.Predmet.StrankaIDrugi>
  <DomainObject.Predmet.ProtustrankaIDrugi>
    <izvorni_sadrzaj>ABONOS društvo s ograničenom odgovornošću za proizvodnju i usluge u stečaju</izvorni_sadrzaj>
    <derivirana_varijabla naziv="DomainObject.Predmet.ProtustrankaIDrugi_1">ABONOS društvo s ograničenom odgovornošću za proizvodnju i usluge u stečaju</derivirana_varijabla>
  </DomainObject.Predmet.ProtustrankaIDrugi>
  <DomainObject.Predmet.StrankaIDrugiAdressOIB>
    <izvorni_sadrzaj>Ministarstvo financija, Porezna uprava, Područni ured Varaždin, OIB 18683136487, Graberje 1, 42000 Varaždin</izvorni_sadrzaj>
    <derivirana_varijabla naziv="DomainObject.Predmet.StrankaIDrugiAdressOIB_1">Ministarstvo financija, Porezna uprava, Područni ured Varaždin, OIB 18683136487, Graberje 1, 42000 Varaždin</derivirana_varijabla>
  </DomainObject.Predmet.StrankaIDrugiAdressOIB>
  <DomainObject.Predmet.ProtustrankaIDrugiAdressOIB>
    <izvorni_sadrzaj>ABONOS društvo s ograničenom odgovornošću za proizvodnju i usluge u stečaju, OIB 11376123864, Podravska ulica 27, 42000 Varaždin</izvorni_sadrzaj>
    <derivirana_varijabla naziv="DomainObject.Predmet.ProtustrankaIDrugiAdressOIB_1">ABONOS društvo s ograničenom odgovornošću za proizvodnju i usluge u stečaju, OIB 11376123864, Podravska ulica 27,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ABONOS društvo s ograničenom odgovornošću za proizvodnju i usluge u stečaju</item>
      <item>Nikola Miljkovič</item>
      <item>Ministarstvo financija, Porezna uprava, Područni ured Varaždin</item>
      <item>Županijsko državno odvjetništvo u Varaždinu</item>
      <item>Policijska postaja Varaždin</item>
    </izvorni_sadrzaj>
    <derivirana_varijabla naziv="DomainObject.Predmet.SudioniciListNaziv_1">
      <item>ABONOS društvo s ograničenom odgovornošću za proizvodnju i usluge u stečaju</item>
      <item>Nikola Miljkovič</item>
      <item>Ministarstvo financija, Porezna uprava, Područni ured Varaždin</item>
      <item>Županijsko državno odvjetništvo u Varaždinu</item>
      <item>Policijska postaja Varaždin</item>
    </derivirana_varijabla>
  </DomainObject.Predmet.SudioniciListNaziv>
  <DomainObject.Predmet.SudioniciListAdressOIB>
    <izvorni_sadrzaj>
      <item>ABONOS društvo s ograničenom odgovornošću za proizvodnju i usluge u stečaju, OIB 11376123864, Podravska ulica 27,42000 Varaždin</item>
      <item>Nikola Miljkovič, OIB 31529679897, Franje Seljana 27,42000 Varaždin</item>
      <item>Ministarstvo financija, Porezna uprava, Područni ured Varaždin, OIB 18683136487, Graberje 1,42000 Varaždin</item>
      <item>Županijsko državno odvjetništvo u Varaždinu, OIB 23987413075, Braće Radića 2,42000 Varaždin</item>
      <item>Policijska postaja Varaždin, Augusta Cesarca 18,42000 Varaždin</item>
    </izvorni_sadrzaj>
    <derivirana_varijabla naziv="DomainObject.Predmet.SudioniciListAdressOIB_1">
      <item>ABONOS društvo s ograničenom odgovornošću za proizvodnju i usluge u stečaju, OIB 11376123864, Podravska ulica 27,42000 Varaždin</item>
      <item>Nikola Miljkovič, OIB 31529679897, Franje Seljana 27,42000 Varaždin</item>
      <item>Ministarstvo financija, Porezna uprava, Područni ured Varaždin, OIB 18683136487, Graberje 1,42000 Varaždin</item>
      <item>Županijsko državno odvjetništvo u Varaždinu, OIB 23987413075, Braće Radića 2,42000 Varaždin</item>
      <item>Policijska postaja Varaždin, Augusta Cesarca 18,42000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11376123864</item>
      <item>, OIB 31529679897</item>
      <item>, OIB 18683136487</item>
      <item>, OIB 23987413075</item>
      <item>, OIB null</item>
    </izvorni_sadrzaj>
    <derivirana_varijabla naziv="DomainObject.Predmet.SudioniciListNazivOIB_1">
      <item>, OIB 11376123864</item>
      <item>, OIB 31529679897</item>
      <item>, OIB 18683136487</item>
      <item>, OIB 23987413075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Ilić, OIB 44330582702, Ulica Tadije Smičiklasa 18, 10000 Zagreb</item>
    </izvorni_sadrzaj>
    <derivirana_varijabla naziv="DomainObject.Predmet.StecajniUpraviteljiListAddressOIB_1">
      <item>Domagoj Ilić, OIB 44330582702, Ulica Tadije Smičiklasa 18,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ožujka 2024.</izvorni_sadrzaj>
    <derivirana_varijabla naziv="DomainObject.Predmet.DatumPocetkaProcesa_1">6. ožujka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0BB72E-EB3F-435F-A3C8-FCADA645A789}">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6</properties:Pages>
  <properties:Words>1359</properties:Words>
  <properties:Characters>7733</properties:Characters>
  <properties:Lines>480</properties:Lines>
  <properties:Paragraphs>211</properties:Paragraphs>
  <properties:TotalTime>215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9031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2025-01-20T12:20:00Z</dcterms:created>
  <dc:creator>Mirjana Mlinarić</dc:creator>
  <cp:lastModifiedBy>Nevenka Vuković</cp:lastModifiedBy>
  <cp:lastPrinted>2025-02-12T08:29:00Z</cp:lastPrinted>
  <dcterms:modified xmlns:xsi="http://www.w3.org/2001/XMLSchema-instance" xsi:type="dcterms:W3CDTF">2025-02-12T09:07:00Z</dcterms:modified>
  <cp:revision>22</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St-140/2024-58 / Zapisnik - Ispitno ročište (St-140-24-58 Zapisnik sa ispitnog i izvještajnog ročišta.docx)</vt:lpwstr>
  </prop:property>
  <prop:property fmtid="{D5CDD505-2E9C-101B-9397-08002B2CF9AE}" pid="4" name="CC_coloring">
    <vt:bool>false</vt:bool>
  </prop:property>
  <prop:property fmtid="{D5CDD505-2E9C-101B-9397-08002B2CF9AE}" pid="5" name="BrojStranica">
    <vt:i4>6</vt:i4>
  </prop:property>
</prop:Properties>
</file>